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DB0" w:rsidRPr="006505A1" w:rsidRDefault="00916DB0" w:rsidP="00916DB0">
      <w:pPr>
        <w:rPr>
          <w:rFonts w:ascii="黑体" w:eastAsia="黑体"/>
        </w:rPr>
      </w:pPr>
      <w:r w:rsidRPr="006505A1">
        <w:rPr>
          <w:rFonts w:ascii="黑体" w:eastAsia="黑体" w:hint="eastAsia"/>
        </w:rPr>
        <w:t>附件</w:t>
      </w:r>
      <w:r>
        <w:rPr>
          <w:rFonts w:ascii="黑体" w:eastAsia="黑体" w:hint="eastAsia"/>
        </w:rPr>
        <w:t>1：</w:t>
      </w:r>
    </w:p>
    <w:p w:rsidR="00916DB0" w:rsidRPr="00645187" w:rsidRDefault="00916DB0" w:rsidP="00916DB0">
      <w:pPr>
        <w:snapToGrid w:val="0"/>
        <w:spacing w:beforeLines="50" w:before="156" w:afterLines="50" w:after="156"/>
        <w:jc w:val="center"/>
        <w:rPr>
          <w:rFonts w:ascii="黑体" w:eastAsia="黑体"/>
        </w:rPr>
      </w:pPr>
      <w:bookmarkStart w:id="0" w:name="_GoBack"/>
      <w:r w:rsidRPr="00645187">
        <w:rPr>
          <w:rFonts w:ascii="黑体" w:eastAsia="黑体" w:hint="eastAsia"/>
        </w:rPr>
        <w:t>华中师范大学“校长奖”（学生）管理办法</w:t>
      </w:r>
    </w:p>
    <w:bookmarkEnd w:id="0"/>
    <w:p w:rsidR="00916DB0" w:rsidRPr="00645187" w:rsidRDefault="00916DB0" w:rsidP="00916DB0">
      <w:pPr>
        <w:snapToGrid w:val="0"/>
        <w:spacing w:beforeLines="25" w:before="78" w:afterLines="25" w:after="78" w:line="300" w:lineRule="auto"/>
        <w:jc w:val="center"/>
        <w:rPr>
          <w:rFonts w:ascii="黑体" w:eastAsia="黑体"/>
          <w:sz w:val="28"/>
          <w:szCs w:val="28"/>
        </w:rPr>
      </w:pPr>
      <w:r w:rsidRPr="00645187">
        <w:rPr>
          <w:rFonts w:ascii="黑体" w:eastAsia="黑体" w:hint="eastAsia"/>
          <w:sz w:val="28"/>
          <w:szCs w:val="28"/>
        </w:rPr>
        <w:t>第一章</w:t>
      </w:r>
      <w:r w:rsidRPr="00645187">
        <w:rPr>
          <w:rFonts w:ascii="黑体" w:eastAsia="黑体" w:hint="eastAsia"/>
          <w:sz w:val="28"/>
          <w:szCs w:val="28"/>
        </w:rPr>
        <w:tab/>
        <w:t xml:space="preserve">  总  则</w:t>
      </w:r>
    </w:p>
    <w:p w:rsidR="00916DB0" w:rsidRPr="00645187" w:rsidRDefault="00916DB0" w:rsidP="00916DB0">
      <w:pPr>
        <w:snapToGrid w:val="0"/>
        <w:spacing w:line="300" w:lineRule="auto"/>
        <w:ind w:firstLineChars="200" w:firstLine="560"/>
        <w:rPr>
          <w:rFonts w:ascii="仿宋_GB2312"/>
          <w:sz w:val="28"/>
          <w:szCs w:val="28"/>
        </w:rPr>
      </w:pPr>
      <w:r w:rsidRPr="00645187">
        <w:rPr>
          <w:rFonts w:ascii="仿宋_GB2312" w:hint="eastAsia"/>
          <w:sz w:val="28"/>
          <w:szCs w:val="28"/>
        </w:rPr>
        <w:t>第一</w:t>
      </w:r>
      <w:r>
        <w:rPr>
          <w:rFonts w:ascii="仿宋_GB2312" w:hint="eastAsia"/>
          <w:sz w:val="28"/>
          <w:szCs w:val="28"/>
        </w:rPr>
        <w:t xml:space="preserve">条　</w:t>
      </w:r>
      <w:r w:rsidRPr="00645187">
        <w:rPr>
          <w:rFonts w:ascii="仿宋_GB2312" w:hint="eastAsia"/>
          <w:sz w:val="28"/>
          <w:szCs w:val="28"/>
        </w:rPr>
        <w:t>华中师范大学“校长奖”（学生）设立目的在于褒奖恪守华师校训，弘扬华师精神，</w:t>
      </w:r>
      <w:proofErr w:type="gramStart"/>
      <w:r w:rsidRPr="00645187">
        <w:rPr>
          <w:rFonts w:ascii="仿宋_GB2312" w:hint="eastAsia"/>
          <w:sz w:val="28"/>
          <w:szCs w:val="28"/>
        </w:rPr>
        <w:t>感动华</w:t>
      </w:r>
      <w:proofErr w:type="gramEnd"/>
      <w:r w:rsidRPr="00645187">
        <w:rPr>
          <w:rFonts w:ascii="仿宋_GB2312" w:hint="eastAsia"/>
          <w:sz w:val="28"/>
          <w:szCs w:val="28"/>
        </w:rPr>
        <w:t>师的校内全日制本科生、研究生和留学生个人。</w:t>
      </w:r>
    </w:p>
    <w:p w:rsidR="00916DB0" w:rsidRPr="00645187" w:rsidRDefault="00916DB0" w:rsidP="00916DB0">
      <w:pPr>
        <w:snapToGrid w:val="0"/>
        <w:spacing w:line="300" w:lineRule="auto"/>
        <w:ind w:firstLineChars="200" w:firstLine="560"/>
        <w:rPr>
          <w:rFonts w:ascii="仿宋_GB2312"/>
          <w:sz w:val="28"/>
          <w:szCs w:val="28"/>
        </w:rPr>
      </w:pPr>
      <w:r w:rsidRPr="00645187">
        <w:rPr>
          <w:rFonts w:ascii="仿宋_GB2312" w:hint="eastAsia"/>
          <w:sz w:val="28"/>
          <w:szCs w:val="28"/>
        </w:rPr>
        <w:t>第二</w:t>
      </w:r>
      <w:r>
        <w:rPr>
          <w:rFonts w:ascii="仿宋_GB2312" w:hint="eastAsia"/>
          <w:sz w:val="28"/>
          <w:szCs w:val="28"/>
        </w:rPr>
        <w:t xml:space="preserve">条　</w:t>
      </w:r>
      <w:r w:rsidRPr="00645187">
        <w:rPr>
          <w:rFonts w:ascii="仿宋_GB2312" w:hint="eastAsia"/>
          <w:sz w:val="28"/>
          <w:szCs w:val="28"/>
        </w:rPr>
        <w:t>华中师范大学“校长奖”（学生）的资金来源为学校学生教育管理部门专项经费，由各部门分别支出。</w:t>
      </w:r>
    </w:p>
    <w:p w:rsidR="00916DB0" w:rsidRPr="00645187" w:rsidRDefault="00916DB0" w:rsidP="00916DB0">
      <w:pPr>
        <w:snapToGrid w:val="0"/>
        <w:spacing w:beforeLines="25" w:before="78" w:afterLines="25" w:after="78" w:line="300" w:lineRule="auto"/>
        <w:jc w:val="center"/>
        <w:rPr>
          <w:rFonts w:ascii="黑体" w:eastAsia="黑体"/>
          <w:sz w:val="28"/>
          <w:szCs w:val="28"/>
        </w:rPr>
      </w:pPr>
      <w:r w:rsidRPr="00645187">
        <w:rPr>
          <w:rFonts w:ascii="黑体" w:eastAsia="黑体" w:hint="eastAsia"/>
          <w:sz w:val="28"/>
          <w:szCs w:val="28"/>
        </w:rPr>
        <w:t>第二章</w:t>
      </w:r>
      <w:r w:rsidRPr="00645187">
        <w:rPr>
          <w:rFonts w:ascii="黑体" w:eastAsia="黑体" w:hint="eastAsia"/>
          <w:sz w:val="28"/>
          <w:szCs w:val="28"/>
        </w:rPr>
        <w:tab/>
        <w:t xml:space="preserve">  评审条件与奖励标准</w:t>
      </w:r>
    </w:p>
    <w:p w:rsidR="00916DB0" w:rsidRPr="00645187" w:rsidRDefault="00916DB0" w:rsidP="00916DB0">
      <w:pPr>
        <w:snapToGrid w:val="0"/>
        <w:spacing w:line="300" w:lineRule="auto"/>
        <w:ind w:firstLineChars="200" w:firstLine="560"/>
        <w:rPr>
          <w:rFonts w:ascii="仿宋_GB2312"/>
          <w:sz w:val="28"/>
          <w:szCs w:val="28"/>
        </w:rPr>
      </w:pPr>
      <w:r w:rsidRPr="00645187">
        <w:rPr>
          <w:rFonts w:ascii="仿宋_GB2312" w:hint="eastAsia"/>
          <w:sz w:val="28"/>
          <w:szCs w:val="28"/>
        </w:rPr>
        <w:t>第三</w:t>
      </w:r>
      <w:r>
        <w:rPr>
          <w:rFonts w:ascii="仿宋_GB2312" w:hint="eastAsia"/>
          <w:sz w:val="28"/>
          <w:szCs w:val="28"/>
        </w:rPr>
        <w:t xml:space="preserve">条　</w:t>
      </w:r>
      <w:r w:rsidRPr="00645187">
        <w:rPr>
          <w:rFonts w:ascii="仿宋_GB2312" w:hint="eastAsia"/>
          <w:sz w:val="28"/>
          <w:szCs w:val="28"/>
        </w:rPr>
        <w:t>候选人应具备如下条件：</w:t>
      </w:r>
    </w:p>
    <w:p w:rsidR="00916DB0" w:rsidRPr="00645187" w:rsidRDefault="00916DB0" w:rsidP="00916DB0">
      <w:pPr>
        <w:snapToGrid w:val="0"/>
        <w:spacing w:line="300" w:lineRule="auto"/>
        <w:ind w:firstLineChars="200" w:firstLine="560"/>
        <w:rPr>
          <w:rFonts w:ascii="仿宋_GB2312"/>
          <w:sz w:val="28"/>
          <w:szCs w:val="28"/>
        </w:rPr>
      </w:pPr>
      <w:r w:rsidRPr="00645187">
        <w:rPr>
          <w:rFonts w:ascii="仿宋_GB2312" w:hint="eastAsia"/>
          <w:sz w:val="28"/>
          <w:szCs w:val="28"/>
        </w:rPr>
        <w:t>1.</w:t>
      </w:r>
      <w:r w:rsidRPr="00645187">
        <w:rPr>
          <w:rFonts w:ascii="仿宋_GB2312" w:hint="eastAsia"/>
          <w:sz w:val="28"/>
          <w:szCs w:val="28"/>
        </w:rPr>
        <w:tab/>
        <w:t>热爱社会主义祖国，拥护中国共产党的领导，有良好的行为习惯，无不良记录；</w:t>
      </w:r>
    </w:p>
    <w:p w:rsidR="00916DB0" w:rsidRPr="00645187" w:rsidRDefault="00916DB0" w:rsidP="00916DB0">
      <w:pPr>
        <w:snapToGrid w:val="0"/>
        <w:spacing w:line="300" w:lineRule="auto"/>
        <w:ind w:firstLineChars="200" w:firstLine="560"/>
        <w:rPr>
          <w:rFonts w:ascii="仿宋_GB2312"/>
          <w:sz w:val="28"/>
          <w:szCs w:val="28"/>
        </w:rPr>
      </w:pPr>
      <w:r w:rsidRPr="00645187">
        <w:rPr>
          <w:rFonts w:ascii="仿宋_GB2312" w:hint="eastAsia"/>
          <w:sz w:val="28"/>
          <w:szCs w:val="28"/>
        </w:rPr>
        <w:t>2.</w:t>
      </w:r>
      <w:r w:rsidRPr="00645187">
        <w:rPr>
          <w:rFonts w:ascii="仿宋_GB2312" w:hint="eastAsia"/>
          <w:sz w:val="28"/>
          <w:szCs w:val="28"/>
        </w:rPr>
        <w:tab/>
        <w:t>综合素质全面，在学术研究、创新创业、社会公益、文体艺术等某一方面事迹突出，既弘扬了华师精神，又在社会上产生良好影响。</w:t>
      </w:r>
    </w:p>
    <w:p w:rsidR="00916DB0" w:rsidRPr="00645187" w:rsidRDefault="00916DB0" w:rsidP="00916DB0">
      <w:pPr>
        <w:snapToGrid w:val="0"/>
        <w:spacing w:line="300" w:lineRule="auto"/>
        <w:ind w:firstLineChars="200" w:firstLine="560"/>
        <w:rPr>
          <w:rFonts w:ascii="仿宋_GB2312"/>
          <w:sz w:val="28"/>
          <w:szCs w:val="28"/>
        </w:rPr>
      </w:pPr>
      <w:r w:rsidRPr="00645187">
        <w:rPr>
          <w:rFonts w:ascii="仿宋_GB2312" w:hint="eastAsia"/>
          <w:sz w:val="28"/>
          <w:szCs w:val="28"/>
        </w:rPr>
        <w:t>第四</w:t>
      </w:r>
      <w:r>
        <w:rPr>
          <w:rFonts w:ascii="仿宋_GB2312" w:hint="eastAsia"/>
          <w:sz w:val="28"/>
          <w:szCs w:val="28"/>
        </w:rPr>
        <w:t xml:space="preserve">条　</w:t>
      </w:r>
      <w:r w:rsidRPr="00645187">
        <w:rPr>
          <w:rFonts w:ascii="仿宋_GB2312" w:hint="eastAsia"/>
          <w:sz w:val="28"/>
          <w:szCs w:val="28"/>
        </w:rPr>
        <w:t>“校长奖”（学生）奖励金额为</w:t>
      </w:r>
      <w:bookmarkStart w:id="1" w:name="OLE_LINK1"/>
      <w:bookmarkStart w:id="2" w:name="OLE_LINK2"/>
      <w:r w:rsidRPr="00645187">
        <w:rPr>
          <w:rFonts w:ascii="仿宋_GB2312" w:hint="eastAsia"/>
          <w:sz w:val="28"/>
          <w:szCs w:val="28"/>
        </w:rPr>
        <w:t>1万元/人，每年奖励10名优秀学生，奖金不受累计资助金额上限限制，确保足额发放</w:t>
      </w:r>
      <w:bookmarkEnd w:id="1"/>
      <w:bookmarkEnd w:id="2"/>
      <w:r w:rsidRPr="00645187">
        <w:rPr>
          <w:rFonts w:ascii="仿宋_GB2312" w:hint="eastAsia"/>
          <w:sz w:val="28"/>
          <w:szCs w:val="28"/>
        </w:rPr>
        <w:t>。</w:t>
      </w:r>
    </w:p>
    <w:p w:rsidR="00916DB0" w:rsidRPr="00645187" w:rsidRDefault="00916DB0" w:rsidP="00916DB0">
      <w:pPr>
        <w:snapToGrid w:val="0"/>
        <w:spacing w:line="300" w:lineRule="auto"/>
        <w:ind w:firstLineChars="200" w:firstLine="560"/>
        <w:rPr>
          <w:rFonts w:ascii="仿宋_GB2312"/>
          <w:sz w:val="28"/>
          <w:szCs w:val="28"/>
        </w:rPr>
      </w:pPr>
      <w:r w:rsidRPr="00645187">
        <w:rPr>
          <w:rFonts w:ascii="仿宋_GB2312" w:hint="eastAsia"/>
          <w:sz w:val="28"/>
          <w:szCs w:val="28"/>
        </w:rPr>
        <w:t>第五</w:t>
      </w:r>
      <w:r>
        <w:rPr>
          <w:rFonts w:ascii="仿宋_GB2312" w:hint="eastAsia"/>
          <w:sz w:val="28"/>
          <w:szCs w:val="28"/>
        </w:rPr>
        <w:t xml:space="preserve">条　</w:t>
      </w:r>
      <w:r w:rsidRPr="00645187">
        <w:rPr>
          <w:rFonts w:ascii="仿宋_GB2312" w:hint="eastAsia"/>
          <w:sz w:val="28"/>
          <w:szCs w:val="28"/>
        </w:rPr>
        <w:t>“校长奖”（学生）评选坚持“优中选优，宁缺毋滥”的原则，具体名额可根据实际情况进行调整。</w:t>
      </w:r>
    </w:p>
    <w:p w:rsidR="00916DB0" w:rsidRPr="00645187" w:rsidRDefault="00916DB0" w:rsidP="00916DB0">
      <w:pPr>
        <w:snapToGrid w:val="0"/>
        <w:spacing w:beforeLines="25" w:before="78" w:afterLines="25" w:after="78" w:line="300" w:lineRule="auto"/>
        <w:jc w:val="center"/>
        <w:rPr>
          <w:rFonts w:ascii="黑体" w:eastAsia="黑体"/>
          <w:sz w:val="28"/>
          <w:szCs w:val="28"/>
        </w:rPr>
      </w:pPr>
      <w:r w:rsidRPr="00645187">
        <w:rPr>
          <w:rFonts w:ascii="黑体" w:eastAsia="黑体" w:hint="eastAsia"/>
          <w:sz w:val="28"/>
          <w:szCs w:val="28"/>
        </w:rPr>
        <w:t>第三章</w:t>
      </w:r>
      <w:r w:rsidRPr="00645187">
        <w:rPr>
          <w:rFonts w:ascii="黑体" w:eastAsia="黑体" w:hint="eastAsia"/>
          <w:sz w:val="28"/>
          <w:szCs w:val="28"/>
        </w:rPr>
        <w:tab/>
        <w:t xml:space="preserve">  组织机构</w:t>
      </w:r>
    </w:p>
    <w:p w:rsidR="00916DB0" w:rsidRPr="00645187" w:rsidRDefault="00916DB0" w:rsidP="00916DB0">
      <w:pPr>
        <w:snapToGrid w:val="0"/>
        <w:spacing w:line="300" w:lineRule="auto"/>
        <w:ind w:firstLineChars="200" w:firstLine="560"/>
        <w:rPr>
          <w:rFonts w:ascii="仿宋_GB2312"/>
          <w:sz w:val="28"/>
          <w:szCs w:val="28"/>
        </w:rPr>
      </w:pPr>
      <w:r w:rsidRPr="00645187">
        <w:rPr>
          <w:rFonts w:ascii="仿宋_GB2312" w:hint="eastAsia"/>
          <w:sz w:val="28"/>
          <w:szCs w:val="28"/>
        </w:rPr>
        <w:t>第六</w:t>
      </w:r>
      <w:r>
        <w:rPr>
          <w:rFonts w:ascii="仿宋_GB2312" w:hint="eastAsia"/>
          <w:sz w:val="28"/>
          <w:szCs w:val="28"/>
        </w:rPr>
        <w:t xml:space="preserve">条　</w:t>
      </w:r>
      <w:r w:rsidRPr="00645187">
        <w:rPr>
          <w:rFonts w:ascii="仿宋_GB2312" w:hint="eastAsia"/>
          <w:sz w:val="28"/>
          <w:szCs w:val="28"/>
        </w:rPr>
        <w:t>学校成立“校长奖”（学生）评审委员会，负责评审工作指导和实施。校长担任评审委员会主任，分管教学副校长和分管学生工作副书记担任副主任；成员由学校办公室、学生工作部（处）、研究生工作部、国际文化交流学院、教务处、科研部、宣传部、校团委主要负责人以及学生代表组成。</w:t>
      </w:r>
    </w:p>
    <w:p w:rsidR="00916DB0" w:rsidRPr="00645187" w:rsidRDefault="00916DB0" w:rsidP="00916DB0">
      <w:pPr>
        <w:snapToGrid w:val="0"/>
        <w:spacing w:line="300" w:lineRule="auto"/>
        <w:ind w:firstLineChars="200" w:firstLine="560"/>
        <w:rPr>
          <w:rFonts w:ascii="仿宋_GB2312"/>
          <w:sz w:val="28"/>
          <w:szCs w:val="28"/>
        </w:rPr>
      </w:pPr>
      <w:r w:rsidRPr="00645187">
        <w:rPr>
          <w:rFonts w:ascii="仿宋_GB2312" w:hint="eastAsia"/>
          <w:sz w:val="28"/>
          <w:szCs w:val="28"/>
        </w:rPr>
        <w:t>第七</w:t>
      </w:r>
      <w:r>
        <w:rPr>
          <w:rFonts w:ascii="仿宋_GB2312" w:hint="eastAsia"/>
          <w:sz w:val="28"/>
          <w:szCs w:val="28"/>
        </w:rPr>
        <w:t xml:space="preserve">条　</w:t>
      </w:r>
      <w:r w:rsidRPr="00645187">
        <w:rPr>
          <w:rFonts w:ascii="仿宋_GB2312" w:hint="eastAsia"/>
          <w:sz w:val="28"/>
          <w:szCs w:val="28"/>
        </w:rPr>
        <w:t>评审委员会下设“校长奖”（学生）评审工作办公室，挂靠学生工作部（处），负责信息发布、媒体宣传及评审工作组织等。</w:t>
      </w:r>
    </w:p>
    <w:p w:rsidR="00916DB0" w:rsidRPr="00645187" w:rsidRDefault="00916DB0" w:rsidP="00916DB0">
      <w:pPr>
        <w:snapToGrid w:val="0"/>
        <w:spacing w:beforeLines="25" w:before="78" w:afterLines="25" w:after="78" w:line="300" w:lineRule="auto"/>
        <w:jc w:val="center"/>
        <w:rPr>
          <w:rFonts w:ascii="黑体" w:eastAsia="黑体"/>
          <w:sz w:val="28"/>
          <w:szCs w:val="28"/>
        </w:rPr>
      </w:pPr>
      <w:r w:rsidRPr="00645187">
        <w:rPr>
          <w:rFonts w:ascii="黑体" w:eastAsia="黑体" w:hint="eastAsia"/>
          <w:sz w:val="28"/>
          <w:szCs w:val="28"/>
        </w:rPr>
        <w:t>第四章</w:t>
      </w:r>
      <w:r w:rsidRPr="00645187">
        <w:rPr>
          <w:rFonts w:ascii="黑体" w:eastAsia="黑体" w:hint="eastAsia"/>
          <w:sz w:val="28"/>
          <w:szCs w:val="28"/>
        </w:rPr>
        <w:tab/>
        <w:t xml:space="preserve">  评选程序</w:t>
      </w:r>
    </w:p>
    <w:p w:rsidR="00916DB0" w:rsidRPr="00645187" w:rsidRDefault="00916DB0" w:rsidP="00916DB0">
      <w:pPr>
        <w:snapToGrid w:val="0"/>
        <w:spacing w:line="300" w:lineRule="auto"/>
        <w:ind w:firstLineChars="200" w:firstLine="560"/>
        <w:rPr>
          <w:rFonts w:ascii="仿宋_GB2312"/>
          <w:sz w:val="28"/>
          <w:szCs w:val="28"/>
        </w:rPr>
      </w:pPr>
      <w:r w:rsidRPr="00645187">
        <w:rPr>
          <w:rFonts w:ascii="仿宋_GB2312" w:hint="eastAsia"/>
          <w:sz w:val="28"/>
          <w:szCs w:val="28"/>
        </w:rPr>
        <w:lastRenderedPageBreak/>
        <w:t>第八</w:t>
      </w:r>
      <w:r>
        <w:rPr>
          <w:rFonts w:ascii="仿宋_GB2312" w:hint="eastAsia"/>
          <w:sz w:val="28"/>
          <w:szCs w:val="28"/>
        </w:rPr>
        <w:t xml:space="preserve">条　</w:t>
      </w:r>
      <w:r w:rsidRPr="00645187">
        <w:rPr>
          <w:rFonts w:ascii="仿宋_GB2312" w:hint="eastAsia"/>
          <w:sz w:val="28"/>
          <w:szCs w:val="28"/>
        </w:rPr>
        <w:t>“校长奖”（学生）每年评选一次，评审工作于每年10月下旬启动。</w:t>
      </w:r>
    </w:p>
    <w:p w:rsidR="00916DB0" w:rsidRPr="00645187" w:rsidRDefault="00916DB0" w:rsidP="00916DB0">
      <w:pPr>
        <w:snapToGrid w:val="0"/>
        <w:spacing w:line="300" w:lineRule="auto"/>
        <w:ind w:firstLineChars="200" w:firstLine="560"/>
        <w:rPr>
          <w:rFonts w:ascii="仿宋_GB2312"/>
          <w:sz w:val="28"/>
          <w:szCs w:val="28"/>
        </w:rPr>
      </w:pPr>
      <w:r w:rsidRPr="00645187">
        <w:rPr>
          <w:rFonts w:ascii="仿宋_GB2312" w:hint="eastAsia"/>
          <w:sz w:val="28"/>
          <w:szCs w:val="28"/>
        </w:rPr>
        <w:t>第九</w:t>
      </w:r>
      <w:r>
        <w:rPr>
          <w:rFonts w:ascii="仿宋_GB2312" w:hint="eastAsia"/>
          <w:sz w:val="28"/>
          <w:szCs w:val="28"/>
        </w:rPr>
        <w:t xml:space="preserve">条　</w:t>
      </w:r>
      <w:r w:rsidRPr="00645187">
        <w:rPr>
          <w:rFonts w:ascii="仿宋_GB2312" w:hint="eastAsia"/>
          <w:sz w:val="28"/>
          <w:szCs w:val="28"/>
        </w:rPr>
        <w:t>各院（系、所）深入挖掘各种优秀人选，经过民主程序，提名 “校长奖”（学生）候选人；个人也可以向本单位或相关部门进行推荐或自荐。</w:t>
      </w:r>
    </w:p>
    <w:p w:rsidR="00916DB0" w:rsidRPr="00645187" w:rsidRDefault="00916DB0" w:rsidP="00916DB0">
      <w:pPr>
        <w:snapToGrid w:val="0"/>
        <w:spacing w:line="300" w:lineRule="auto"/>
        <w:ind w:firstLineChars="200" w:firstLine="560"/>
        <w:rPr>
          <w:rFonts w:ascii="仿宋_GB2312"/>
          <w:sz w:val="28"/>
          <w:szCs w:val="28"/>
        </w:rPr>
      </w:pPr>
      <w:r w:rsidRPr="00645187">
        <w:rPr>
          <w:rFonts w:ascii="仿宋_GB2312" w:hint="eastAsia"/>
          <w:sz w:val="28"/>
          <w:szCs w:val="28"/>
        </w:rPr>
        <w:t>原则上每个单位可推荐一名候选人，并按照要求报送“校长奖”（学生）申报材料。</w:t>
      </w:r>
    </w:p>
    <w:p w:rsidR="00916DB0" w:rsidRPr="00645187" w:rsidRDefault="00916DB0" w:rsidP="00916DB0">
      <w:pPr>
        <w:snapToGrid w:val="0"/>
        <w:spacing w:line="300" w:lineRule="auto"/>
        <w:ind w:firstLineChars="200" w:firstLine="560"/>
        <w:rPr>
          <w:rFonts w:ascii="仿宋_GB2312"/>
          <w:sz w:val="28"/>
          <w:szCs w:val="28"/>
        </w:rPr>
      </w:pPr>
      <w:r w:rsidRPr="00645187">
        <w:rPr>
          <w:rFonts w:ascii="仿宋_GB2312" w:hint="eastAsia"/>
          <w:sz w:val="28"/>
          <w:szCs w:val="28"/>
        </w:rPr>
        <w:t>第十</w:t>
      </w:r>
      <w:r>
        <w:rPr>
          <w:rFonts w:ascii="仿宋_GB2312" w:hint="eastAsia"/>
          <w:sz w:val="28"/>
          <w:szCs w:val="28"/>
        </w:rPr>
        <w:t xml:space="preserve">条　</w:t>
      </w:r>
      <w:r w:rsidRPr="00645187">
        <w:rPr>
          <w:rFonts w:ascii="仿宋_GB2312" w:hint="eastAsia"/>
          <w:sz w:val="28"/>
          <w:szCs w:val="28"/>
        </w:rPr>
        <w:t>评审工作办公室对提名“校长奖”（学生）候选人进行资格公示，</w:t>
      </w:r>
      <w:bookmarkStart w:id="3" w:name="OLE_LINK3"/>
      <w:r w:rsidRPr="00645187">
        <w:rPr>
          <w:rFonts w:ascii="仿宋_GB2312" w:hint="eastAsia"/>
          <w:sz w:val="28"/>
          <w:szCs w:val="28"/>
        </w:rPr>
        <w:t>并组织开展网络推荐投票活动</w:t>
      </w:r>
      <w:bookmarkEnd w:id="3"/>
      <w:r w:rsidRPr="00645187">
        <w:rPr>
          <w:rFonts w:ascii="仿宋_GB2312" w:hint="eastAsia"/>
          <w:sz w:val="28"/>
          <w:szCs w:val="28"/>
        </w:rPr>
        <w:t>，扩大宣传影响。</w:t>
      </w:r>
    </w:p>
    <w:p w:rsidR="00916DB0" w:rsidRPr="00645187" w:rsidRDefault="00916DB0" w:rsidP="00916DB0">
      <w:pPr>
        <w:snapToGrid w:val="0"/>
        <w:spacing w:line="300" w:lineRule="auto"/>
        <w:ind w:firstLineChars="200" w:firstLine="560"/>
        <w:rPr>
          <w:rFonts w:ascii="仿宋_GB2312"/>
          <w:sz w:val="28"/>
          <w:szCs w:val="28"/>
        </w:rPr>
      </w:pPr>
      <w:r w:rsidRPr="00645187">
        <w:rPr>
          <w:rFonts w:ascii="仿宋_GB2312" w:hint="eastAsia"/>
          <w:sz w:val="28"/>
          <w:szCs w:val="28"/>
        </w:rPr>
        <w:t>第十一条</w:t>
      </w:r>
      <w:r>
        <w:rPr>
          <w:rFonts w:ascii="仿宋_GB2312" w:hint="eastAsia"/>
          <w:sz w:val="28"/>
          <w:szCs w:val="28"/>
        </w:rPr>
        <w:t xml:space="preserve">　</w:t>
      </w:r>
      <w:r w:rsidRPr="00645187">
        <w:rPr>
          <w:rFonts w:ascii="仿宋_GB2312" w:hint="eastAsia"/>
          <w:sz w:val="28"/>
          <w:szCs w:val="28"/>
        </w:rPr>
        <w:t>每年11月召开评审工作会议，评审委员会成员根据申报材料及网络投票情况，在候选人中</w:t>
      </w:r>
      <w:proofErr w:type="gramStart"/>
      <w:r w:rsidRPr="00645187">
        <w:rPr>
          <w:rFonts w:ascii="仿宋_GB2312" w:hint="eastAsia"/>
          <w:sz w:val="28"/>
          <w:szCs w:val="28"/>
        </w:rPr>
        <w:t>遴选拟获“校长奖”</w:t>
      </w:r>
      <w:proofErr w:type="gramEnd"/>
      <w:r w:rsidRPr="00645187">
        <w:rPr>
          <w:rFonts w:ascii="仿宋_GB2312" w:hint="eastAsia"/>
          <w:sz w:val="28"/>
          <w:szCs w:val="28"/>
        </w:rPr>
        <w:t>（学生）人员名单，并报经校长批复。</w:t>
      </w:r>
    </w:p>
    <w:p w:rsidR="00916DB0" w:rsidRPr="00645187" w:rsidRDefault="00916DB0" w:rsidP="00916DB0">
      <w:pPr>
        <w:snapToGrid w:val="0"/>
        <w:spacing w:line="300" w:lineRule="auto"/>
        <w:ind w:firstLineChars="200" w:firstLine="560"/>
        <w:rPr>
          <w:rFonts w:ascii="仿宋_GB2312"/>
          <w:sz w:val="28"/>
          <w:szCs w:val="28"/>
        </w:rPr>
      </w:pPr>
      <w:r w:rsidRPr="00645187">
        <w:rPr>
          <w:rFonts w:ascii="仿宋_GB2312" w:hint="eastAsia"/>
          <w:sz w:val="28"/>
          <w:szCs w:val="28"/>
        </w:rPr>
        <w:t>第十二条</w:t>
      </w:r>
      <w:r w:rsidRPr="00645187">
        <w:rPr>
          <w:rFonts w:ascii="仿宋_GB2312" w:hint="eastAsia"/>
          <w:sz w:val="28"/>
          <w:szCs w:val="28"/>
        </w:rPr>
        <w:tab/>
      </w:r>
      <w:r>
        <w:rPr>
          <w:rFonts w:ascii="仿宋_GB2312" w:hint="eastAsia"/>
          <w:sz w:val="28"/>
          <w:szCs w:val="28"/>
        </w:rPr>
        <w:t xml:space="preserve">　</w:t>
      </w:r>
      <w:r w:rsidRPr="00645187">
        <w:rPr>
          <w:rFonts w:ascii="仿宋_GB2312" w:hint="eastAsia"/>
          <w:sz w:val="28"/>
          <w:szCs w:val="28"/>
        </w:rPr>
        <w:t>“校长奖”（学生）获奖人员名单须通过网上公示，公示期为五个工作日。</w:t>
      </w:r>
    </w:p>
    <w:p w:rsidR="00916DB0" w:rsidRPr="00645187" w:rsidRDefault="00916DB0" w:rsidP="00916DB0">
      <w:pPr>
        <w:snapToGrid w:val="0"/>
        <w:spacing w:line="300" w:lineRule="auto"/>
        <w:ind w:firstLineChars="200" w:firstLine="560"/>
        <w:rPr>
          <w:rFonts w:ascii="仿宋_GB2312"/>
          <w:sz w:val="28"/>
          <w:szCs w:val="28"/>
        </w:rPr>
      </w:pPr>
      <w:r w:rsidRPr="00645187">
        <w:rPr>
          <w:rFonts w:ascii="仿宋_GB2312" w:hint="eastAsia"/>
          <w:sz w:val="28"/>
          <w:szCs w:val="28"/>
        </w:rPr>
        <w:t>第十三条</w:t>
      </w:r>
      <w:r>
        <w:rPr>
          <w:rFonts w:ascii="仿宋_GB2312" w:hint="eastAsia"/>
          <w:sz w:val="28"/>
          <w:szCs w:val="28"/>
        </w:rPr>
        <w:t xml:space="preserve">　</w:t>
      </w:r>
      <w:r w:rsidRPr="00645187">
        <w:rPr>
          <w:rFonts w:ascii="仿宋_GB2312" w:hint="eastAsia"/>
          <w:sz w:val="28"/>
          <w:szCs w:val="28"/>
        </w:rPr>
        <w:t>学校组织颁奖大会对获得者进行表彰，向获奖者颁发证书、并广泛宣传获奖人员先进事迹和精神。</w:t>
      </w:r>
    </w:p>
    <w:p w:rsidR="00916DB0" w:rsidRPr="00645187" w:rsidRDefault="00916DB0" w:rsidP="00916DB0">
      <w:pPr>
        <w:snapToGrid w:val="0"/>
        <w:spacing w:line="300" w:lineRule="auto"/>
        <w:ind w:firstLineChars="200" w:firstLine="560"/>
        <w:rPr>
          <w:rFonts w:ascii="仿宋_GB2312"/>
          <w:sz w:val="28"/>
          <w:szCs w:val="28"/>
        </w:rPr>
      </w:pPr>
      <w:r w:rsidRPr="00645187">
        <w:rPr>
          <w:rFonts w:ascii="仿宋_GB2312" w:hint="eastAsia"/>
          <w:sz w:val="28"/>
          <w:szCs w:val="28"/>
        </w:rPr>
        <w:t>第十四条</w:t>
      </w:r>
      <w:r>
        <w:rPr>
          <w:rFonts w:ascii="仿宋_GB2312" w:hint="eastAsia"/>
          <w:sz w:val="28"/>
          <w:szCs w:val="28"/>
        </w:rPr>
        <w:t xml:space="preserve">　</w:t>
      </w:r>
      <w:r w:rsidRPr="00645187">
        <w:rPr>
          <w:rFonts w:ascii="仿宋_GB2312" w:hint="eastAsia"/>
          <w:sz w:val="28"/>
          <w:szCs w:val="28"/>
        </w:rPr>
        <w:t>如出现个别需要紧急表彰的个人，可启动“校长奖”（学生）特别奖评审程序，由校长提名“校长奖”（学生）特别奖候选人，并通过评审委员会进行认定。</w:t>
      </w:r>
    </w:p>
    <w:p w:rsidR="00916DB0" w:rsidRPr="00645187" w:rsidRDefault="00916DB0" w:rsidP="00916DB0">
      <w:pPr>
        <w:snapToGrid w:val="0"/>
        <w:spacing w:beforeLines="25" w:before="78" w:afterLines="25" w:after="78" w:line="300" w:lineRule="auto"/>
        <w:jc w:val="center"/>
        <w:rPr>
          <w:rFonts w:ascii="黑体" w:eastAsia="黑体"/>
          <w:sz w:val="28"/>
          <w:szCs w:val="28"/>
        </w:rPr>
      </w:pPr>
      <w:r w:rsidRPr="00645187">
        <w:rPr>
          <w:rFonts w:ascii="黑体" w:eastAsia="黑体" w:hint="eastAsia"/>
          <w:sz w:val="28"/>
          <w:szCs w:val="28"/>
        </w:rPr>
        <w:t>第五章</w:t>
      </w:r>
      <w:r w:rsidRPr="00645187">
        <w:rPr>
          <w:rFonts w:ascii="黑体" w:eastAsia="黑体" w:hint="eastAsia"/>
          <w:sz w:val="28"/>
          <w:szCs w:val="28"/>
        </w:rPr>
        <w:tab/>
        <w:t xml:space="preserve">  附  则</w:t>
      </w:r>
    </w:p>
    <w:p w:rsidR="00916DB0" w:rsidRPr="00645187" w:rsidRDefault="00916DB0" w:rsidP="00916DB0">
      <w:pPr>
        <w:snapToGrid w:val="0"/>
        <w:spacing w:line="300" w:lineRule="auto"/>
        <w:ind w:firstLineChars="200" w:firstLine="560"/>
        <w:rPr>
          <w:rFonts w:ascii="仿宋_GB2312"/>
          <w:sz w:val="28"/>
          <w:szCs w:val="28"/>
        </w:rPr>
      </w:pPr>
      <w:r w:rsidRPr="00645187">
        <w:rPr>
          <w:rFonts w:ascii="仿宋_GB2312" w:hint="eastAsia"/>
          <w:sz w:val="28"/>
          <w:szCs w:val="28"/>
        </w:rPr>
        <w:t>第十五条</w:t>
      </w:r>
      <w:r>
        <w:rPr>
          <w:rFonts w:ascii="仿宋_GB2312" w:hint="eastAsia"/>
          <w:sz w:val="28"/>
          <w:szCs w:val="28"/>
        </w:rPr>
        <w:t xml:space="preserve">　</w:t>
      </w:r>
      <w:r w:rsidRPr="00645187">
        <w:rPr>
          <w:rFonts w:ascii="仿宋_GB2312" w:hint="eastAsia"/>
          <w:sz w:val="28"/>
          <w:szCs w:val="28"/>
        </w:rPr>
        <w:t>本办法自颁布之日起生效，由学生工作部（处）负责具体解释。</w:t>
      </w:r>
    </w:p>
    <w:p w:rsidR="001919F1" w:rsidRPr="00916DB0" w:rsidRDefault="001919F1"/>
    <w:sectPr w:rsidR="001919F1" w:rsidRPr="00916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B0"/>
    <w:rsid w:val="00046860"/>
    <w:rsid w:val="00075AD5"/>
    <w:rsid w:val="00104BC3"/>
    <w:rsid w:val="00123D04"/>
    <w:rsid w:val="00124975"/>
    <w:rsid w:val="0014196C"/>
    <w:rsid w:val="0015280D"/>
    <w:rsid w:val="0018120B"/>
    <w:rsid w:val="001919F1"/>
    <w:rsid w:val="001B594A"/>
    <w:rsid w:val="001C2335"/>
    <w:rsid w:val="001F525E"/>
    <w:rsid w:val="00215B14"/>
    <w:rsid w:val="00252075"/>
    <w:rsid w:val="00272146"/>
    <w:rsid w:val="00282F22"/>
    <w:rsid w:val="00286943"/>
    <w:rsid w:val="002E71AD"/>
    <w:rsid w:val="00333B84"/>
    <w:rsid w:val="0035070E"/>
    <w:rsid w:val="00370211"/>
    <w:rsid w:val="003905C9"/>
    <w:rsid w:val="003A17F5"/>
    <w:rsid w:val="003A26DB"/>
    <w:rsid w:val="003A4E01"/>
    <w:rsid w:val="003E0A6E"/>
    <w:rsid w:val="003F1215"/>
    <w:rsid w:val="00406940"/>
    <w:rsid w:val="00414780"/>
    <w:rsid w:val="00425F3C"/>
    <w:rsid w:val="00496E3F"/>
    <w:rsid w:val="004B47ED"/>
    <w:rsid w:val="005007CF"/>
    <w:rsid w:val="005C3A70"/>
    <w:rsid w:val="005D1D7F"/>
    <w:rsid w:val="005E0997"/>
    <w:rsid w:val="0063635C"/>
    <w:rsid w:val="00642259"/>
    <w:rsid w:val="00676720"/>
    <w:rsid w:val="006D4179"/>
    <w:rsid w:val="006D4ABF"/>
    <w:rsid w:val="006E237E"/>
    <w:rsid w:val="006F096F"/>
    <w:rsid w:val="0071290A"/>
    <w:rsid w:val="007275BE"/>
    <w:rsid w:val="00744F98"/>
    <w:rsid w:val="0075324E"/>
    <w:rsid w:val="00753F1A"/>
    <w:rsid w:val="00773E4A"/>
    <w:rsid w:val="007C16CA"/>
    <w:rsid w:val="008351E7"/>
    <w:rsid w:val="008473AA"/>
    <w:rsid w:val="00865031"/>
    <w:rsid w:val="008A0BFE"/>
    <w:rsid w:val="008A1B87"/>
    <w:rsid w:val="008D0E06"/>
    <w:rsid w:val="008F2CC1"/>
    <w:rsid w:val="00910029"/>
    <w:rsid w:val="00914A2B"/>
    <w:rsid w:val="00916DB0"/>
    <w:rsid w:val="00921339"/>
    <w:rsid w:val="009351BC"/>
    <w:rsid w:val="00997EAB"/>
    <w:rsid w:val="009A5006"/>
    <w:rsid w:val="009D1739"/>
    <w:rsid w:val="00A10831"/>
    <w:rsid w:val="00A65835"/>
    <w:rsid w:val="00A70D63"/>
    <w:rsid w:val="00A80F4D"/>
    <w:rsid w:val="00A97DF6"/>
    <w:rsid w:val="00AA582F"/>
    <w:rsid w:val="00AC41A8"/>
    <w:rsid w:val="00AF7103"/>
    <w:rsid w:val="00B457E7"/>
    <w:rsid w:val="00B470BB"/>
    <w:rsid w:val="00B82859"/>
    <w:rsid w:val="00BA26B5"/>
    <w:rsid w:val="00BB1C4F"/>
    <w:rsid w:val="00C006B5"/>
    <w:rsid w:val="00C00B7F"/>
    <w:rsid w:val="00C021F7"/>
    <w:rsid w:val="00C02DDD"/>
    <w:rsid w:val="00C27C0D"/>
    <w:rsid w:val="00C93BE9"/>
    <w:rsid w:val="00CA2AEF"/>
    <w:rsid w:val="00CF0D7A"/>
    <w:rsid w:val="00DB0D07"/>
    <w:rsid w:val="00DB0DC9"/>
    <w:rsid w:val="00DB7A3F"/>
    <w:rsid w:val="00DF495D"/>
    <w:rsid w:val="00E049C1"/>
    <w:rsid w:val="00E74F66"/>
    <w:rsid w:val="00E86958"/>
    <w:rsid w:val="00ED2DC0"/>
    <w:rsid w:val="00EE7592"/>
    <w:rsid w:val="00F25677"/>
    <w:rsid w:val="00F826EF"/>
    <w:rsid w:val="00F8459F"/>
    <w:rsid w:val="00FD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EB944-F563-446D-8912-2767ABDA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DB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鲍新龙</dc:creator>
  <cp:keywords/>
  <dc:description/>
  <cp:lastModifiedBy>鲍新龙</cp:lastModifiedBy>
  <cp:revision>1</cp:revision>
  <dcterms:created xsi:type="dcterms:W3CDTF">2016-12-13T16:11:00Z</dcterms:created>
  <dcterms:modified xsi:type="dcterms:W3CDTF">2016-12-13T16:11:00Z</dcterms:modified>
</cp:coreProperties>
</file>