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150" w:afterLines="100" w:line="360" w:lineRule="auto"/>
        <w:jc w:val="center"/>
        <w:rPr>
          <w:rFonts w:cs="宋体" w:asciiTheme="minorEastAsia" w:hAnsiTheme="minorEastAsia" w:eastAsiaTheme="minorEastAsia"/>
          <w:b/>
          <w:bCs/>
          <w:sz w:val="36"/>
          <w:szCs w:val="36"/>
        </w:rPr>
      </w:pPr>
      <w:r>
        <w:rPr>
          <w:rFonts w:hint="eastAsia" w:cs="宋体" w:asciiTheme="minorEastAsia" w:hAnsiTheme="minorEastAsia" w:eastAsiaTheme="minorEastAsia"/>
          <w:b/>
          <w:bCs/>
          <w:sz w:val="36"/>
          <w:szCs w:val="36"/>
        </w:rPr>
        <w:t>关于举办华中师范大学“第七届最佳师范生集体、</w:t>
      </w:r>
    </w:p>
    <w:p>
      <w:pPr>
        <w:snapToGrid w:val="0"/>
        <w:spacing w:beforeLines="150" w:afterLines="100" w:line="360" w:lineRule="auto"/>
        <w:jc w:val="center"/>
        <w:rPr>
          <w:rFonts w:cs="宋体" w:asciiTheme="minorEastAsia" w:hAnsiTheme="minorEastAsia" w:eastAsiaTheme="minorEastAsia"/>
          <w:b/>
          <w:bCs/>
          <w:sz w:val="36"/>
          <w:szCs w:val="36"/>
        </w:rPr>
      </w:pPr>
      <w:r>
        <w:rPr>
          <w:rFonts w:hint="eastAsia" w:cs="宋体" w:asciiTheme="minorEastAsia" w:hAnsiTheme="minorEastAsia" w:eastAsiaTheme="minorEastAsia"/>
          <w:b/>
          <w:bCs/>
          <w:sz w:val="36"/>
          <w:szCs w:val="36"/>
        </w:rPr>
        <w:t>师范生活动积极分子评选暨风采展”活动的通知</w:t>
      </w:r>
    </w:p>
    <w:p>
      <w:pPr>
        <w:pStyle w:val="3"/>
        <w:spacing w:line="360" w:lineRule="auto"/>
        <w:rPr>
          <w:rFonts w:cs="宋体" w:asciiTheme="minorEastAsia" w:hAnsiTheme="minorEastAsia" w:eastAsiaTheme="minorEastAsia"/>
          <w:szCs w:val="28"/>
        </w:rPr>
      </w:pPr>
      <w:r>
        <w:rPr>
          <w:rFonts w:hint="eastAsia" w:cs="宋体" w:asciiTheme="minorEastAsia" w:hAnsiTheme="minorEastAsia" w:eastAsiaTheme="minorEastAsia"/>
          <w:szCs w:val="28"/>
        </w:rPr>
        <w:t>各相关学院：</w:t>
      </w:r>
    </w:p>
    <w:p>
      <w:pPr>
        <w:snapToGrid w:val="0"/>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kern w:val="0"/>
          <w:sz w:val="28"/>
          <w:szCs w:val="28"/>
        </w:rPr>
        <w:t>为展现师范生集体风采，促进</w:t>
      </w:r>
      <w:r>
        <w:rPr>
          <w:rFonts w:hint="eastAsia" w:cs="宋体" w:asciiTheme="minorEastAsia" w:hAnsiTheme="minorEastAsia" w:eastAsiaTheme="minorEastAsia"/>
          <w:sz w:val="28"/>
          <w:szCs w:val="28"/>
        </w:rPr>
        <w:t>师范生集体共同进步</w:t>
      </w:r>
      <w:r>
        <w:rPr>
          <w:rFonts w:hint="eastAsia" w:cs="宋体" w:asciiTheme="minorEastAsia" w:hAnsiTheme="minorEastAsia" w:eastAsiaTheme="minorEastAsia"/>
          <w:kern w:val="0"/>
          <w:sz w:val="28"/>
          <w:szCs w:val="28"/>
        </w:rPr>
        <w:t>，</w:t>
      </w:r>
      <w:r>
        <w:rPr>
          <w:rFonts w:hint="eastAsia" w:cs="宋体" w:asciiTheme="minorEastAsia" w:hAnsiTheme="minorEastAsia" w:eastAsiaTheme="minorEastAsia"/>
          <w:kern w:val="0"/>
          <w:sz w:val="28"/>
          <w:szCs w:val="28"/>
          <w:lang w:eastAsia="zh-CN"/>
        </w:rPr>
        <w:t>我校</w:t>
      </w:r>
      <w:r>
        <w:rPr>
          <w:rFonts w:hint="eastAsia" w:cs="宋体" w:asciiTheme="minorEastAsia" w:hAnsiTheme="minorEastAsia" w:eastAsiaTheme="minorEastAsia"/>
          <w:kern w:val="0"/>
          <w:sz w:val="28"/>
          <w:szCs w:val="28"/>
        </w:rPr>
        <w:t>特举办“第七届最佳师范生集体、师范生活动积极分子评选暨风采展”活动。该活动以“</w:t>
      </w:r>
      <w:r>
        <w:rPr>
          <w:rFonts w:hint="eastAsia" w:cs="宋体" w:asciiTheme="minorEastAsia" w:hAnsiTheme="minorEastAsia" w:eastAsiaTheme="minorEastAsia"/>
          <w:sz w:val="28"/>
          <w:szCs w:val="28"/>
        </w:rPr>
        <w:t>树</w:t>
      </w:r>
      <w:r>
        <w:rPr>
          <w:rFonts w:hint="eastAsia" w:cs="宋体" w:asciiTheme="minorEastAsia" w:hAnsiTheme="minorEastAsia" w:eastAsiaTheme="minorEastAsia"/>
          <w:kern w:val="0"/>
          <w:sz w:val="28"/>
          <w:szCs w:val="28"/>
        </w:rPr>
        <w:t>师德，炼师能，展师风，铸师魂”为主题，评选和表彰团结进取的师范生集体和师范生活动积极分子，旨在促进集体间的交流学习，培养莘莘学子的师风、师德，激励师范生努力成为合格优质的人民教师。</w:t>
      </w:r>
      <w:r>
        <w:rPr>
          <w:rFonts w:hint="eastAsia" w:cs="宋体" w:asciiTheme="minorEastAsia" w:hAnsiTheme="minorEastAsia" w:eastAsiaTheme="minorEastAsia"/>
          <w:sz w:val="28"/>
          <w:szCs w:val="28"/>
        </w:rPr>
        <w:t>请各相关学院积极宣传组织学生参加。活动相关事宜详见附件。</w:t>
      </w:r>
    </w:p>
    <w:p>
      <w:pPr>
        <w:snapToGrid w:val="0"/>
        <w:spacing w:line="360" w:lineRule="auto"/>
        <w:rPr>
          <w:rFonts w:cs="宋体" w:asciiTheme="minorEastAsia" w:hAnsiTheme="minorEastAsia" w:eastAsiaTheme="minorEastAsia"/>
          <w:sz w:val="28"/>
          <w:szCs w:val="28"/>
        </w:rPr>
      </w:pPr>
    </w:p>
    <w:p>
      <w:pPr>
        <w:snapToGrid w:val="0"/>
        <w:spacing w:line="360" w:lineRule="auto"/>
        <w:rPr>
          <w:rFonts w:cs="宋体" w:asciiTheme="minorEastAsia" w:hAnsiTheme="minorEastAsia" w:eastAsiaTheme="minorEastAsia"/>
          <w:b/>
          <w:sz w:val="28"/>
          <w:szCs w:val="24"/>
        </w:rPr>
      </w:pPr>
      <w:r>
        <w:rPr>
          <w:rFonts w:hint="eastAsia" w:cs="宋体" w:asciiTheme="minorEastAsia" w:hAnsiTheme="minorEastAsia" w:eastAsiaTheme="minorEastAsia"/>
          <w:b/>
          <w:sz w:val="28"/>
          <w:szCs w:val="24"/>
        </w:rPr>
        <w:t>附件：华中师范大学“第七届最佳师范生集体、师范生活动积极分子评选暨风采展”活动方案</w:t>
      </w:r>
    </w:p>
    <w:p>
      <w:pPr>
        <w:widowControl/>
        <w:snapToGrid w:val="0"/>
        <w:spacing w:line="360" w:lineRule="auto"/>
        <w:jc w:val="left"/>
        <w:rPr>
          <w:rFonts w:cs="宋体" w:asciiTheme="minorEastAsia" w:hAnsiTheme="minorEastAsia" w:eastAsiaTheme="minorEastAsia"/>
          <w:sz w:val="28"/>
          <w:szCs w:val="28"/>
        </w:rPr>
      </w:pPr>
    </w:p>
    <w:p>
      <w:pPr>
        <w:snapToGrid w:val="0"/>
        <w:spacing w:line="300" w:lineRule="auto"/>
        <w:ind w:firstLine="560" w:firstLineChars="200"/>
        <w:jc w:val="righ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主办单位：华中师范大学教师教育学院</w:t>
      </w:r>
    </w:p>
    <w:p>
      <w:pPr>
        <w:snapToGrid w:val="0"/>
        <w:spacing w:line="300" w:lineRule="auto"/>
        <w:ind w:right="280" w:firstLine="560" w:firstLineChars="200"/>
        <w:jc w:val="righ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华中师范大学学生工作部</w:t>
      </w:r>
    </w:p>
    <w:p>
      <w:pPr>
        <w:snapToGrid w:val="0"/>
        <w:spacing w:line="300" w:lineRule="auto"/>
        <w:ind w:right="560" w:rightChars="175"/>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lang w:val="en-US" w:eastAsia="zh-CN"/>
        </w:rPr>
        <w:t xml:space="preserve">                                    </w:t>
      </w:r>
      <w:r>
        <w:rPr>
          <w:rFonts w:hint="eastAsia" w:cs="宋体" w:asciiTheme="minorEastAsia" w:hAnsiTheme="minorEastAsia" w:eastAsiaTheme="minorEastAsia"/>
          <w:kern w:val="0"/>
          <w:sz w:val="28"/>
          <w:szCs w:val="28"/>
        </w:rPr>
        <w:t>华中师范大学教务处</w:t>
      </w:r>
    </w:p>
    <w:p>
      <w:pPr>
        <w:wordWrap w:val="0"/>
        <w:snapToGrid w:val="0"/>
        <w:spacing w:line="300" w:lineRule="auto"/>
        <w:ind w:firstLine="560" w:firstLineChars="200"/>
        <w:jc w:val="right"/>
        <w:rPr>
          <w:rFonts w:cs="宋体" w:asciiTheme="minorEastAsia" w:hAnsiTheme="minorEastAsia" w:eastAsiaTheme="minorEastAsia"/>
          <w:sz w:val="28"/>
          <w:szCs w:val="28"/>
        </w:rPr>
      </w:pPr>
      <w:r>
        <w:rPr>
          <w:rFonts w:hint="eastAsia" w:cs="宋体" w:asciiTheme="minorEastAsia" w:hAnsiTheme="minorEastAsia" w:eastAsiaTheme="minorEastAsia"/>
          <w:kern w:val="0"/>
          <w:sz w:val="28"/>
          <w:szCs w:val="28"/>
        </w:rPr>
        <w:t xml:space="preserve">  共青团华中师范大学委员会</w:t>
      </w:r>
    </w:p>
    <w:p>
      <w:pPr>
        <w:ind w:right="560" w:firstLine="5040" w:firstLineChars="18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2016年5月1</w:t>
      </w:r>
      <w:r>
        <w:rPr>
          <w:rFonts w:hint="eastAsia" w:cs="宋体" w:asciiTheme="minorEastAsia" w:hAnsiTheme="minorEastAsia" w:eastAsiaTheme="minorEastAsia"/>
          <w:kern w:val="0"/>
          <w:sz w:val="28"/>
          <w:szCs w:val="28"/>
          <w:lang w:val="en-US" w:eastAsia="zh-CN"/>
        </w:rPr>
        <w:t>1</w:t>
      </w:r>
      <w:r>
        <w:rPr>
          <w:rFonts w:hint="eastAsia" w:cs="宋体" w:asciiTheme="minorEastAsia" w:hAnsiTheme="minorEastAsia" w:eastAsiaTheme="minorEastAsia"/>
          <w:kern w:val="0"/>
          <w:sz w:val="28"/>
          <w:szCs w:val="28"/>
        </w:rPr>
        <w:t>日</w:t>
      </w:r>
    </w:p>
    <w:p>
      <w:pPr>
        <w:jc w:val="right"/>
        <w:rPr>
          <w:rFonts w:cs="宋体" w:asciiTheme="minorEastAsia" w:hAnsiTheme="minorEastAsia" w:eastAsiaTheme="minorEastAsia"/>
          <w:b/>
          <w:color w:val="FF0000"/>
          <w:sz w:val="28"/>
          <w:szCs w:val="28"/>
        </w:rPr>
        <w:sectPr>
          <w:headerReference r:id="rId3" w:type="default"/>
          <w:pgSz w:w="11906" w:h="16838"/>
          <w:pgMar w:top="1701" w:right="1797" w:bottom="1440" w:left="1797" w:header="851" w:footer="992" w:gutter="0"/>
          <w:cols w:space="425" w:num="1"/>
          <w:docGrid w:type="lines" w:linePitch="312" w:charSpace="0"/>
        </w:sectPr>
      </w:pPr>
    </w:p>
    <w:p>
      <w:pPr>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华中师范大学“第七届最佳师范生集体、</w:t>
      </w:r>
    </w:p>
    <w:p>
      <w:pPr>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师范生活动积极分子评选暨风采展”活动方案</w:t>
      </w:r>
    </w:p>
    <w:p>
      <w:pPr>
        <w:snapToGrid w:val="0"/>
        <w:spacing w:beforeLines="100" w:line="300" w:lineRule="auto"/>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一、活动目的</w:t>
      </w:r>
    </w:p>
    <w:p>
      <w:pPr>
        <w:widowControl/>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评选和表彰团结进取的师范生集体和师范生活动积极分子，展现师范生集体风采，促进集体间的交流学习，推动</w:t>
      </w:r>
      <w:r>
        <w:rPr>
          <w:rFonts w:hint="eastAsia" w:cs="宋体" w:asciiTheme="minorEastAsia" w:hAnsiTheme="minorEastAsia" w:eastAsiaTheme="minorEastAsia"/>
          <w:sz w:val="28"/>
          <w:szCs w:val="28"/>
        </w:rPr>
        <w:t>师范生集体共同进步，</w:t>
      </w:r>
      <w:r>
        <w:rPr>
          <w:rFonts w:hint="eastAsia" w:cs="宋体" w:asciiTheme="minorEastAsia" w:hAnsiTheme="minorEastAsia" w:eastAsiaTheme="minorEastAsia"/>
          <w:kern w:val="0"/>
          <w:sz w:val="28"/>
          <w:szCs w:val="28"/>
        </w:rPr>
        <w:t>培养莘莘学子的师风、师德，激励师范生努力成为合格优质的人民教师。</w:t>
      </w:r>
    </w:p>
    <w:p>
      <w:pPr>
        <w:snapToGrid w:val="0"/>
        <w:spacing w:line="300" w:lineRule="auto"/>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二、活动主题</w:t>
      </w:r>
    </w:p>
    <w:p>
      <w:pPr>
        <w:widowControl/>
        <w:ind w:firstLine="560" w:firstLineChars="200"/>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树师德，炼师能，展师风，铸师魂</w:t>
      </w:r>
    </w:p>
    <w:p>
      <w:pPr>
        <w:snapToGrid w:val="0"/>
        <w:spacing w:line="300" w:lineRule="auto"/>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三、组织</w:t>
      </w:r>
      <w:r>
        <w:rPr>
          <w:rFonts w:hint="eastAsia" w:cs="宋体" w:asciiTheme="minorEastAsia" w:hAnsiTheme="minorEastAsia" w:eastAsiaTheme="minorEastAsia"/>
          <w:b/>
          <w:sz w:val="28"/>
          <w:szCs w:val="28"/>
        </w:rPr>
        <w:t>单位</w:t>
      </w:r>
    </w:p>
    <w:p>
      <w:pPr>
        <w:snapToGrid w:val="0"/>
        <w:spacing w:line="300"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主办单位：华中师范大学教师教育学院</w:t>
      </w:r>
    </w:p>
    <w:p>
      <w:pPr>
        <w:snapToGrid w:val="0"/>
        <w:spacing w:line="300" w:lineRule="auto"/>
        <w:ind w:firstLine="1960" w:firstLineChars="7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华中师范大学学生工作部</w:t>
      </w:r>
    </w:p>
    <w:p>
      <w:pPr>
        <w:snapToGrid w:val="0"/>
        <w:spacing w:line="300" w:lineRule="auto"/>
        <w:ind w:firstLine="1960" w:firstLineChars="7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华中师范大学教务处</w:t>
      </w:r>
    </w:p>
    <w:p>
      <w:pPr>
        <w:snapToGrid w:val="0"/>
        <w:spacing w:line="300" w:lineRule="auto"/>
        <w:ind w:firstLine="1960" w:firstLineChars="7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共青团华中师范大学委员会</w:t>
      </w:r>
    </w:p>
    <w:p>
      <w:pPr>
        <w:snapToGrid w:val="0"/>
        <w:spacing w:line="300"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承办单位：华中师范大学未来教育家联盟</w:t>
      </w:r>
    </w:p>
    <w:p>
      <w:pPr>
        <w:snapToGrid w:val="0"/>
        <w:spacing w:line="300"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协办单位：华中师范大学各学院学生会</w:t>
      </w:r>
    </w:p>
    <w:p>
      <w:pPr>
        <w:snapToGrid w:val="0"/>
        <w:spacing w:line="300" w:lineRule="auto"/>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四、活动时间</w:t>
      </w:r>
    </w:p>
    <w:p>
      <w:pPr>
        <w:widowControl/>
        <w:snapToGrid w:val="0"/>
        <w:spacing w:line="300"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2016年5月-2016年12月</w:t>
      </w:r>
    </w:p>
    <w:p>
      <w:pPr>
        <w:widowControl/>
        <w:snapToGrid w:val="0"/>
        <w:spacing w:line="300" w:lineRule="auto"/>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五、活动对象</w:t>
      </w:r>
    </w:p>
    <w:p>
      <w:pPr>
        <w:widowControl/>
        <w:snapToGrid w:val="0"/>
        <w:spacing w:line="300" w:lineRule="auto"/>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全校师范生，欢迎非师范生参加。</w:t>
      </w:r>
    </w:p>
    <w:p>
      <w:pPr>
        <w:snapToGrid w:val="0"/>
        <w:spacing w:line="300" w:lineRule="auto"/>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六、活动方式</w:t>
      </w:r>
    </w:p>
    <w:p>
      <w:pPr>
        <w:widowControl/>
        <w:snapToGrid w:val="0"/>
        <w:spacing w:line="300" w:lineRule="auto"/>
        <w:ind w:firstLine="560" w:firstLineChars="200"/>
        <w:rPr>
          <w:rFonts w:cs="宋体" w:asciiTheme="minorEastAsia" w:hAnsiTheme="minorEastAsia" w:eastAsiaTheme="minorEastAsia"/>
          <w:bCs/>
          <w:color w:val="000000"/>
          <w:sz w:val="28"/>
          <w:szCs w:val="28"/>
        </w:rPr>
      </w:pPr>
      <w:r>
        <w:rPr>
          <w:rFonts w:hint="eastAsia" w:cs="宋体" w:asciiTheme="minorEastAsia" w:hAnsiTheme="minorEastAsia" w:eastAsiaTheme="minorEastAsia"/>
          <w:sz w:val="28"/>
          <w:szCs w:val="28"/>
        </w:rPr>
        <w:t>本次活动分为两部分：</w:t>
      </w:r>
      <w:r>
        <w:rPr>
          <w:rFonts w:hint="eastAsia" w:cs="宋体" w:asciiTheme="minorEastAsia" w:hAnsiTheme="minorEastAsia" w:eastAsiaTheme="minorEastAsia"/>
          <w:bCs/>
          <w:color w:val="000000"/>
          <w:sz w:val="28"/>
          <w:szCs w:val="28"/>
        </w:rPr>
        <w:t>一部分以培养师范生教师专业能力为目的，开展全员参与的师范生训练活动；另一部分以展现师范生精神风貌与促进师范生德智体美劳全面发展为目的，举</w:t>
      </w:r>
      <w:r>
        <w:rPr>
          <w:rFonts w:hint="eastAsia" w:cs="宋体" w:asciiTheme="minorEastAsia" w:hAnsiTheme="minorEastAsia" w:eastAsiaTheme="minorEastAsia"/>
          <w:bCs/>
          <w:sz w:val="28"/>
          <w:szCs w:val="28"/>
        </w:rPr>
        <w:t>办才艺风</w:t>
      </w:r>
      <w:r>
        <w:rPr>
          <w:rFonts w:hint="eastAsia" w:cs="宋体" w:asciiTheme="minorEastAsia" w:hAnsiTheme="minorEastAsia" w:eastAsiaTheme="minorEastAsia"/>
          <w:bCs/>
          <w:color w:val="000000"/>
          <w:sz w:val="28"/>
          <w:szCs w:val="28"/>
        </w:rPr>
        <w:t>采展。两部分互相配合，同时开展。</w:t>
      </w:r>
    </w:p>
    <w:p>
      <w:pPr>
        <w:widowControl/>
        <w:snapToGrid w:val="0"/>
        <w:spacing w:line="300" w:lineRule="auto"/>
        <w:rPr>
          <w:rFonts w:cs="宋体" w:asciiTheme="minorEastAsia" w:hAnsiTheme="minorEastAsia" w:eastAsiaTheme="minorEastAsia"/>
          <w:b/>
          <w:bCs/>
          <w:color w:val="000000"/>
          <w:sz w:val="28"/>
          <w:szCs w:val="28"/>
        </w:rPr>
      </w:pPr>
    </w:p>
    <w:p>
      <w:pPr>
        <w:widowControl/>
        <w:snapToGrid w:val="0"/>
        <w:spacing w:line="300" w:lineRule="auto"/>
        <w:rPr>
          <w:rFonts w:cs="宋体" w:asciiTheme="minorEastAsia" w:hAnsiTheme="minorEastAsia" w:eastAsiaTheme="minorEastAsia"/>
          <w:b/>
          <w:bCs/>
          <w:color w:val="000000"/>
          <w:sz w:val="28"/>
          <w:szCs w:val="28"/>
        </w:rPr>
      </w:pPr>
    </w:p>
    <w:p>
      <w:pPr>
        <w:widowControl/>
        <w:snapToGrid w:val="0"/>
        <w:spacing w:line="300" w:lineRule="auto"/>
        <w:rPr>
          <w:rFonts w:cs="宋体" w:asciiTheme="minorEastAsia" w:hAnsiTheme="minorEastAsia" w:eastAsiaTheme="minorEastAsia"/>
          <w:b/>
          <w:bCs/>
          <w:color w:val="000000"/>
          <w:sz w:val="28"/>
          <w:szCs w:val="28"/>
        </w:rPr>
      </w:pPr>
    </w:p>
    <w:p>
      <w:pPr>
        <w:widowControl/>
        <w:snapToGrid w:val="0"/>
        <w:spacing w:line="300" w:lineRule="auto"/>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七、活动流程</w:t>
      </w:r>
    </w:p>
    <w:tbl>
      <w:tblPr>
        <w:tblStyle w:val="11"/>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3367"/>
        <w:gridCol w:w="2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vAlign w:val="center"/>
          </w:tcPr>
          <w:p>
            <w:pPr>
              <w:widowControl/>
              <w:snapToGrid w:val="0"/>
              <w:spacing w:line="300" w:lineRule="auto"/>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内容</w:t>
            </w:r>
          </w:p>
        </w:tc>
        <w:tc>
          <w:tcPr>
            <w:tcW w:w="3367" w:type="dxa"/>
            <w:vAlign w:val="center"/>
          </w:tcPr>
          <w:p>
            <w:pPr>
              <w:widowControl/>
              <w:snapToGrid w:val="0"/>
              <w:spacing w:line="300" w:lineRule="auto"/>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时间</w:t>
            </w:r>
          </w:p>
        </w:tc>
        <w:tc>
          <w:tcPr>
            <w:tcW w:w="2922" w:type="dxa"/>
            <w:vAlign w:val="center"/>
          </w:tcPr>
          <w:p>
            <w:pPr>
              <w:widowControl/>
              <w:snapToGrid w:val="0"/>
              <w:spacing w:line="300" w:lineRule="auto"/>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vAlign w:val="center"/>
          </w:tcPr>
          <w:p>
            <w:pPr>
              <w:widowControl/>
              <w:snapToGrid w:val="0"/>
              <w:spacing w:line="300" w:lineRule="auto"/>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学院初赛</w:t>
            </w:r>
          </w:p>
        </w:tc>
        <w:tc>
          <w:tcPr>
            <w:tcW w:w="3367" w:type="dxa"/>
            <w:vAlign w:val="center"/>
          </w:tcPr>
          <w:p>
            <w:pPr>
              <w:widowControl/>
              <w:snapToGrid w:val="0"/>
              <w:spacing w:line="300" w:lineRule="auto"/>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5月1</w:t>
            </w:r>
            <w:r>
              <w:rPr>
                <w:rFonts w:hint="eastAsia" w:cs="宋体" w:asciiTheme="minorEastAsia" w:hAnsiTheme="minorEastAsia" w:eastAsiaTheme="minorEastAsia"/>
                <w:color w:val="000000"/>
                <w:sz w:val="28"/>
                <w:szCs w:val="28"/>
                <w:lang w:val="en-US" w:eastAsia="zh-CN"/>
              </w:rPr>
              <w:t>1</w:t>
            </w:r>
            <w:r>
              <w:rPr>
                <w:rFonts w:hint="eastAsia" w:cs="宋体" w:asciiTheme="minorEastAsia" w:hAnsiTheme="minorEastAsia" w:eastAsiaTheme="minorEastAsia"/>
                <w:color w:val="000000"/>
                <w:sz w:val="28"/>
                <w:szCs w:val="28"/>
              </w:rPr>
              <w:t>日—10月18日</w:t>
            </w:r>
          </w:p>
        </w:tc>
        <w:tc>
          <w:tcPr>
            <w:tcW w:w="2922" w:type="dxa"/>
            <w:vAlign w:val="center"/>
          </w:tcPr>
          <w:p>
            <w:pPr>
              <w:widowControl/>
              <w:snapToGrid w:val="0"/>
              <w:spacing w:line="300" w:lineRule="auto"/>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学院自定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vAlign w:val="center"/>
          </w:tcPr>
          <w:p>
            <w:pPr>
              <w:widowControl/>
              <w:snapToGrid w:val="0"/>
              <w:spacing w:line="300"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学院上交</w:t>
            </w:r>
          </w:p>
          <w:p>
            <w:pPr>
              <w:widowControl/>
              <w:snapToGrid w:val="0"/>
              <w:spacing w:line="300"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推荐集体材料</w:t>
            </w:r>
          </w:p>
        </w:tc>
        <w:tc>
          <w:tcPr>
            <w:tcW w:w="3367" w:type="dxa"/>
            <w:vAlign w:val="center"/>
          </w:tcPr>
          <w:p>
            <w:pPr>
              <w:widowControl/>
              <w:snapToGrid w:val="0"/>
              <w:spacing w:line="300"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10月18日-10月20日</w:t>
            </w:r>
          </w:p>
          <w:p>
            <w:pPr>
              <w:widowControl/>
              <w:snapToGrid w:val="0"/>
              <w:spacing w:line="300"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（20日晚上八点截止）</w:t>
            </w:r>
          </w:p>
        </w:tc>
        <w:tc>
          <w:tcPr>
            <w:tcW w:w="2922" w:type="dxa"/>
            <w:vAlign w:val="center"/>
          </w:tcPr>
          <w:p>
            <w:pPr>
              <w:widowControl/>
              <w:snapToGrid w:val="0"/>
              <w:spacing w:line="300"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未来教育家联盟邮箱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vAlign w:val="center"/>
          </w:tcPr>
          <w:p>
            <w:pPr>
              <w:widowControl/>
              <w:snapToGrid w:val="0"/>
              <w:spacing w:line="300" w:lineRule="auto"/>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才艺展示</w:t>
            </w:r>
          </w:p>
        </w:tc>
        <w:tc>
          <w:tcPr>
            <w:tcW w:w="3367" w:type="dxa"/>
            <w:vAlign w:val="center"/>
          </w:tcPr>
          <w:p>
            <w:pPr>
              <w:widowControl/>
              <w:snapToGrid w:val="0"/>
              <w:spacing w:line="300" w:lineRule="auto"/>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10月28日</w:t>
            </w:r>
            <w:r>
              <w:rPr>
                <w:rFonts w:hint="eastAsia" w:cs="宋体" w:asciiTheme="minorEastAsia" w:hAnsiTheme="minorEastAsia" w:eastAsiaTheme="minorEastAsia"/>
                <w:color w:val="000000" w:themeColor="text1"/>
                <w:sz w:val="28"/>
                <w:szCs w:val="28"/>
                <w14:textFill>
                  <w14:solidFill>
                    <w14:schemeClr w14:val="tx1"/>
                  </w14:solidFill>
                </w14:textFill>
              </w:rPr>
              <w:t>14:30—17:30</w:t>
            </w:r>
          </w:p>
        </w:tc>
        <w:tc>
          <w:tcPr>
            <w:tcW w:w="2922" w:type="dxa"/>
            <w:vAlign w:val="center"/>
          </w:tcPr>
          <w:p>
            <w:pPr>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大学生活动中心五楼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vAlign w:val="center"/>
          </w:tcPr>
          <w:p>
            <w:pPr>
              <w:widowControl/>
              <w:snapToGrid w:val="0"/>
              <w:spacing w:line="300"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微信投票</w:t>
            </w:r>
          </w:p>
        </w:tc>
        <w:tc>
          <w:tcPr>
            <w:tcW w:w="3367" w:type="dxa"/>
            <w:vAlign w:val="center"/>
          </w:tcPr>
          <w:p>
            <w:pPr>
              <w:widowControl/>
              <w:snapToGrid w:val="0"/>
              <w:spacing w:line="300"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10月29日8：00</w:t>
            </w:r>
          </w:p>
          <w:p>
            <w:pPr>
              <w:widowControl/>
              <w:snapToGrid w:val="0"/>
              <w:spacing w:line="300" w:lineRule="auto"/>
              <w:jc w:val="center"/>
              <w:rPr>
                <w:rFonts w:cs="宋体" w:asciiTheme="minorEastAsia" w:hAnsiTheme="minorEastAsia" w:eastAsiaTheme="minorEastAsia"/>
                <w:color w:val="FF0000"/>
                <w:sz w:val="28"/>
                <w:szCs w:val="28"/>
              </w:rPr>
            </w:pPr>
            <w:r>
              <w:rPr>
                <w:rFonts w:hint="eastAsia" w:cs="宋体" w:asciiTheme="minorEastAsia" w:hAnsiTheme="minorEastAsia" w:eastAsiaTheme="minorEastAsia"/>
                <w:sz w:val="28"/>
                <w:szCs w:val="28"/>
              </w:rPr>
              <w:t>-10月31日中午12：00</w:t>
            </w:r>
          </w:p>
        </w:tc>
        <w:tc>
          <w:tcPr>
            <w:tcW w:w="2922" w:type="dxa"/>
            <w:vAlign w:val="center"/>
          </w:tcPr>
          <w:p>
            <w:pPr>
              <w:widowControl/>
              <w:snapToGrid w:val="0"/>
              <w:spacing w:line="300"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“当代师范生”微信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vAlign w:val="center"/>
          </w:tcPr>
          <w:p>
            <w:pPr>
              <w:widowControl/>
              <w:snapToGrid w:val="0"/>
              <w:spacing w:line="300" w:lineRule="auto"/>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参选集体</w:t>
            </w:r>
          </w:p>
          <w:p>
            <w:pPr>
              <w:widowControl/>
              <w:snapToGrid w:val="0"/>
              <w:spacing w:line="300" w:lineRule="auto"/>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宣传材料上交</w:t>
            </w:r>
          </w:p>
        </w:tc>
        <w:tc>
          <w:tcPr>
            <w:tcW w:w="3367" w:type="dxa"/>
            <w:vAlign w:val="center"/>
          </w:tcPr>
          <w:p>
            <w:pPr>
              <w:widowControl/>
              <w:snapToGrid w:val="0"/>
              <w:spacing w:line="300" w:lineRule="auto"/>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11月17日-11月18日</w:t>
            </w:r>
          </w:p>
          <w:p>
            <w:pPr>
              <w:widowControl/>
              <w:snapToGrid w:val="0"/>
              <w:spacing w:line="300" w:lineRule="auto"/>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（18日晚上八点截止）</w:t>
            </w:r>
          </w:p>
        </w:tc>
        <w:tc>
          <w:tcPr>
            <w:tcW w:w="2922" w:type="dxa"/>
            <w:vAlign w:val="center"/>
          </w:tcPr>
          <w:p>
            <w:pPr>
              <w:widowControl/>
              <w:snapToGrid w:val="0"/>
              <w:spacing w:line="300" w:lineRule="auto"/>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未来教育家联盟邮箱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vAlign w:val="center"/>
          </w:tcPr>
          <w:p>
            <w:pPr>
              <w:widowControl/>
              <w:snapToGrid w:val="0"/>
              <w:spacing w:line="300" w:lineRule="auto"/>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现场答辩</w:t>
            </w:r>
          </w:p>
        </w:tc>
        <w:tc>
          <w:tcPr>
            <w:tcW w:w="3367" w:type="dxa"/>
            <w:vAlign w:val="center"/>
          </w:tcPr>
          <w:p>
            <w:pPr>
              <w:widowControl/>
              <w:snapToGrid w:val="0"/>
              <w:spacing w:line="300" w:lineRule="auto"/>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11月25日14:30—17:30</w:t>
            </w:r>
          </w:p>
        </w:tc>
        <w:tc>
          <w:tcPr>
            <w:tcW w:w="2922" w:type="dxa"/>
            <w:vAlign w:val="center"/>
          </w:tcPr>
          <w:p>
            <w:pPr>
              <w:widowControl/>
              <w:snapToGrid w:val="0"/>
              <w:spacing w:line="300" w:lineRule="auto"/>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教师教育学院A313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vAlign w:val="center"/>
          </w:tcPr>
          <w:p>
            <w:pPr>
              <w:widowControl/>
              <w:snapToGrid w:val="0"/>
              <w:spacing w:line="300"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color w:val="000000"/>
                <w:sz w:val="28"/>
                <w:szCs w:val="28"/>
              </w:rPr>
              <w:t>学院师范生活动积极分子奖励名额申请材料、</w:t>
            </w:r>
            <w:r>
              <w:rPr>
                <w:rFonts w:hint="eastAsia" w:cs="宋体" w:asciiTheme="minorEastAsia" w:hAnsiTheme="minorEastAsia" w:eastAsiaTheme="minorEastAsia"/>
                <w:sz w:val="28"/>
                <w:szCs w:val="28"/>
              </w:rPr>
              <w:t>学院</w:t>
            </w:r>
            <w:r>
              <w:rPr>
                <w:rFonts w:hint="eastAsia" w:cs="宋体" w:asciiTheme="minorEastAsia" w:hAnsiTheme="minorEastAsia" w:eastAsiaTheme="minorEastAsia"/>
                <w:sz w:val="28"/>
                <w:szCs w:val="28"/>
                <w:lang w:eastAsia="zh-CN"/>
              </w:rPr>
              <w:t>“2016年师范生训测工作先进单位”</w:t>
            </w:r>
            <w:r>
              <w:rPr>
                <w:rFonts w:hint="eastAsia" w:cs="宋体" w:asciiTheme="minorEastAsia" w:hAnsiTheme="minorEastAsia" w:eastAsiaTheme="minorEastAsia"/>
                <w:sz w:val="28"/>
                <w:szCs w:val="28"/>
              </w:rPr>
              <w:t>申报</w:t>
            </w:r>
            <w:r>
              <w:rPr>
                <w:rFonts w:hint="eastAsia" w:cs="宋体" w:asciiTheme="minorEastAsia" w:hAnsiTheme="minorEastAsia" w:eastAsiaTheme="minorEastAsia"/>
                <w:color w:val="000000"/>
                <w:sz w:val="28"/>
                <w:szCs w:val="28"/>
              </w:rPr>
              <w:t>材料上交</w:t>
            </w:r>
          </w:p>
        </w:tc>
        <w:tc>
          <w:tcPr>
            <w:tcW w:w="3367" w:type="dxa"/>
          </w:tcPr>
          <w:p>
            <w:pPr>
              <w:widowControl/>
              <w:snapToGrid w:val="0"/>
              <w:spacing w:line="300" w:lineRule="auto"/>
              <w:rPr>
                <w:rFonts w:cs="宋体" w:asciiTheme="minorEastAsia" w:hAnsiTheme="minorEastAsia" w:eastAsiaTheme="minorEastAsia"/>
                <w:sz w:val="28"/>
                <w:szCs w:val="28"/>
              </w:rPr>
            </w:pPr>
          </w:p>
          <w:p>
            <w:pPr>
              <w:widowControl/>
              <w:snapToGrid w:val="0"/>
              <w:spacing w:line="300" w:lineRule="auto"/>
              <w:rPr>
                <w:rFonts w:cs="宋体" w:asciiTheme="minorEastAsia" w:hAnsiTheme="minorEastAsia" w:eastAsiaTheme="minorEastAsia"/>
                <w:sz w:val="28"/>
                <w:szCs w:val="28"/>
              </w:rPr>
            </w:pPr>
          </w:p>
          <w:p>
            <w:pPr>
              <w:widowControl/>
              <w:snapToGrid w:val="0"/>
              <w:spacing w:line="300" w:lineRule="auto"/>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11月29日-11月30日</w:t>
            </w:r>
          </w:p>
        </w:tc>
        <w:tc>
          <w:tcPr>
            <w:tcW w:w="2922" w:type="dxa"/>
          </w:tcPr>
          <w:p>
            <w:pPr>
              <w:widowControl/>
              <w:snapToGrid w:val="0"/>
              <w:spacing w:line="300" w:lineRule="auto"/>
              <w:jc w:val="center"/>
              <w:rPr>
                <w:rFonts w:cs="宋体" w:asciiTheme="minorEastAsia" w:hAnsiTheme="minorEastAsia" w:eastAsiaTheme="minorEastAsia"/>
                <w:color w:val="000000"/>
                <w:sz w:val="28"/>
                <w:szCs w:val="28"/>
              </w:rPr>
            </w:pPr>
          </w:p>
          <w:p>
            <w:pPr>
              <w:widowControl/>
              <w:snapToGrid w:val="0"/>
              <w:spacing w:line="300" w:lineRule="auto"/>
              <w:jc w:val="center"/>
              <w:rPr>
                <w:rFonts w:cs="宋体" w:asciiTheme="minorEastAsia" w:hAnsiTheme="minorEastAsia" w:eastAsiaTheme="minorEastAsia"/>
                <w:color w:val="000000"/>
                <w:sz w:val="28"/>
                <w:szCs w:val="28"/>
              </w:rPr>
            </w:pPr>
          </w:p>
          <w:p>
            <w:pPr>
              <w:widowControl/>
              <w:snapToGrid w:val="0"/>
              <w:spacing w:line="300"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color w:val="000000"/>
                <w:sz w:val="28"/>
                <w:szCs w:val="28"/>
              </w:rPr>
              <w:t>未来教育家联盟邮箱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vAlign w:val="center"/>
          </w:tcPr>
          <w:p>
            <w:pPr>
              <w:widowControl/>
              <w:snapToGrid w:val="0"/>
              <w:spacing w:line="300" w:lineRule="auto"/>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成果展示</w:t>
            </w:r>
          </w:p>
        </w:tc>
        <w:tc>
          <w:tcPr>
            <w:tcW w:w="3367" w:type="dxa"/>
            <w:vAlign w:val="center"/>
          </w:tcPr>
          <w:p>
            <w:pPr>
              <w:widowControl/>
              <w:snapToGrid w:val="0"/>
              <w:spacing w:line="300" w:lineRule="auto"/>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12月9日19:00—21:00</w:t>
            </w:r>
          </w:p>
        </w:tc>
        <w:tc>
          <w:tcPr>
            <w:tcW w:w="2922" w:type="dxa"/>
            <w:vAlign w:val="center"/>
          </w:tcPr>
          <w:p>
            <w:pPr>
              <w:widowControl/>
              <w:snapToGrid w:val="0"/>
              <w:spacing w:line="300" w:lineRule="auto"/>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大学生活动中心五楼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vAlign w:val="center"/>
          </w:tcPr>
          <w:p>
            <w:pPr>
              <w:widowControl/>
              <w:snapToGrid w:val="0"/>
              <w:spacing w:line="300" w:lineRule="auto"/>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颁奖典礼</w:t>
            </w:r>
          </w:p>
        </w:tc>
        <w:tc>
          <w:tcPr>
            <w:tcW w:w="3367" w:type="dxa"/>
            <w:vAlign w:val="center"/>
          </w:tcPr>
          <w:p>
            <w:pPr>
              <w:widowControl/>
              <w:snapToGrid w:val="0"/>
              <w:spacing w:line="300" w:lineRule="auto"/>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12月16日14:30—17:30</w:t>
            </w:r>
          </w:p>
        </w:tc>
        <w:tc>
          <w:tcPr>
            <w:tcW w:w="2922" w:type="dxa"/>
            <w:vAlign w:val="center"/>
          </w:tcPr>
          <w:p>
            <w:pPr>
              <w:pStyle w:val="15"/>
              <w:adjustRightInd w:val="0"/>
              <w:snapToGrid w:val="0"/>
              <w:spacing w:line="360" w:lineRule="auto"/>
              <w:ind w:right="-131" w:rightChars="-41" w:firstLine="0" w:firstLineChars="0"/>
              <w:jc w:val="left"/>
              <w:rPr>
                <w:rFonts w:hint="eastAsia" w:cs="宋体" w:asciiTheme="minorEastAsia" w:hAnsiTheme="minorEastAsia" w:eastAsiaTheme="minorEastAsia"/>
                <w:sz w:val="28"/>
                <w:szCs w:val="28"/>
                <w:lang w:eastAsia="zh-CN"/>
              </w:rPr>
            </w:pP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lang w:eastAsia="zh-CN"/>
              </w:rPr>
              <w:t>科学会堂一楼报告厅</w:t>
            </w:r>
          </w:p>
        </w:tc>
      </w:tr>
    </w:tbl>
    <w:p>
      <w:pPr>
        <w:widowControl/>
        <w:snapToGrid w:val="0"/>
        <w:spacing w:line="300" w:lineRule="auto"/>
        <w:rPr>
          <w:rFonts w:cs="宋体" w:asciiTheme="minorEastAsia" w:hAnsiTheme="minorEastAsia" w:eastAsiaTheme="minorEastAsia"/>
          <w:b/>
          <w:bCs/>
          <w:color w:val="000000"/>
          <w:sz w:val="28"/>
          <w:szCs w:val="28"/>
        </w:rPr>
      </w:pPr>
    </w:p>
    <w:p>
      <w:pPr>
        <w:widowControl/>
        <w:snapToGrid w:val="0"/>
        <w:spacing w:line="300" w:lineRule="auto"/>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八、最佳师范生集体评选方案</w:t>
      </w:r>
    </w:p>
    <w:tbl>
      <w:tblPr>
        <w:tblStyle w:val="11"/>
        <w:tblpPr w:leftFromText="180" w:rightFromText="180" w:vertAnchor="text" w:horzAnchor="page" w:tblpX="1820" w:tblpY="450"/>
        <w:tblOverlap w:val="never"/>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074"/>
        <w:gridCol w:w="1426"/>
        <w:gridCol w:w="1010"/>
        <w:gridCol w:w="1218"/>
        <w:gridCol w:w="1219"/>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4" w:type="dxa"/>
            <w:gridSpan w:val="6"/>
            <w:vAlign w:val="center"/>
          </w:tcPr>
          <w:p>
            <w:pPr>
              <w:widowControl/>
              <w:snapToGrid w:val="0"/>
              <w:spacing w:line="300" w:lineRule="auto"/>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基础部分（总分：100分）</w:t>
            </w:r>
          </w:p>
        </w:tc>
        <w:tc>
          <w:tcPr>
            <w:tcW w:w="1103" w:type="dxa"/>
            <w:vAlign w:val="center"/>
          </w:tcPr>
          <w:p>
            <w:pPr>
              <w:widowControl/>
              <w:snapToGrid w:val="0"/>
              <w:spacing w:line="300" w:lineRule="auto"/>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7" w:type="dxa"/>
            <w:vAlign w:val="center"/>
          </w:tcPr>
          <w:p>
            <w:pPr>
              <w:widowControl/>
              <w:snapToGrid w:val="0"/>
              <w:spacing w:line="300" w:lineRule="auto"/>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评选项</w:t>
            </w:r>
          </w:p>
        </w:tc>
        <w:tc>
          <w:tcPr>
            <w:tcW w:w="1074" w:type="dxa"/>
            <w:vAlign w:val="center"/>
          </w:tcPr>
          <w:p>
            <w:pPr>
              <w:widowControl/>
              <w:snapToGrid w:val="0"/>
              <w:spacing w:line="300" w:lineRule="auto"/>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微信</w:t>
            </w:r>
          </w:p>
          <w:p>
            <w:pPr>
              <w:widowControl/>
              <w:snapToGrid w:val="0"/>
              <w:spacing w:line="300" w:lineRule="auto"/>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投票</w:t>
            </w:r>
          </w:p>
        </w:tc>
        <w:tc>
          <w:tcPr>
            <w:tcW w:w="1426" w:type="dxa"/>
            <w:vAlign w:val="center"/>
          </w:tcPr>
          <w:p>
            <w:pPr>
              <w:widowControl/>
              <w:snapToGrid w:val="0"/>
              <w:spacing w:line="300" w:lineRule="auto"/>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师范生</w:t>
            </w:r>
          </w:p>
          <w:p>
            <w:pPr>
              <w:widowControl/>
              <w:snapToGrid w:val="0"/>
              <w:spacing w:line="300" w:lineRule="auto"/>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sz w:val="28"/>
                <w:szCs w:val="28"/>
              </w:rPr>
              <w:t>能力测试成绩</w:t>
            </w:r>
          </w:p>
        </w:tc>
        <w:tc>
          <w:tcPr>
            <w:tcW w:w="1010" w:type="dxa"/>
            <w:vAlign w:val="center"/>
          </w:tcPr>
          <w:p>
            <w:pPr>
              <w:widowControl/>
              <w:snapToGrid w:val="0"/>
              <w:spacing w:line="300" w:lineRule="auto"/>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初赛</w:t>
            </w:r>
          </w:p>
        </w:tc>
        <w:tc>
          <w:tcPr>
            <w:tcW w:w="1218" w:type="dxa"/>
            <w:vAlign w:val="center"/>
          </w:tcPr>
          <w:p>
            <w:pPr>
              <w:widowControl/>
              <w:snapToGrid w:val="0"/>
              <w:spacing w:line="300" w:lineRule="auto"/>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才艺</w:t>
            </w:r>
          </w:p>
          <w:p>
            <w:pPr>
              <w:widowControl/>
              <w:snapToGrid w:val="0"/>
              <w:spacing w:line="300" w:lineRule="auto"/>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展示</w:t>
            </w:r>
          </w:p>
        </w:tc>
        <w:tc>
          <w:tcPr>
            <w:tcW w:w="1219" w:type="dxa"/>
            <w:vAlign w:val="center"/>
          </w:tcPr>
          <w:p>
            <w:pPr>
              <w:widowControl/>
              <w:snapToGrid w:val="0"/>
              <w:spacing w:line="300" w:lineRule="auto"/>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现场</w:t>
            </w:r>
          </w:p>
          <w:p>
            <w:pPr>
              <w:widowControl/>
              <w:snapToGrid w:val="0"/>
              <w:spacing w:line="300" w:lineRule="auto"/>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答辩</w:t>
            </w:r>
          </w:p>
        </w:tc>
        <w:tc>
          <w:tcPr>
            <w:tcW w:w="1103" w:type="dxa"/>
            <w:vAlign w:val="center"/>
          </w:tcPr>
          <w:p>
            <w:pPr>
              <w:widowControl/>
              <w:snapToGrid w:val="0"/>
              <w:spacing w:line="300" w:lineRule="auto"/>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7" w:type="dxa"/>
            <w:vAlign w:val="center"/>
          </w:tcPr>
          <w:p>
            <w:pPr>
              <w:widowControl/>
              <w:snapToGrid w:val="0"/>
              <w:spacing w:line="300" w:lineRule="auto"/>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成绩构成</w:t>
            </w:r>
          </w:p>
        </w:tc>
        <w:tc>
          <w:tcPr>
            <w:tcW w:w="1074" w:type="dxa"/>
            <w:vAlign w:val="center"/>
          </w:tcPr>
          <w:p>
            <w:pPr>
              <w:widowControl/>
              <w:snapToGrid w:val="0"/>
              <w:spacing w:line="300" w:lineRule="auto"/>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5％</w:t>
            </w:r>
          </w:p>
        </w:tc>
        <w:tc>
          <w:tcPr>
            <w:tcW w:w="1426" w:type="dxa"/>
            <w:vAlign w:val="center"/>
          </w:tcPr>
          <w:p>
            <w:pPr>
              <w:widowControl/>
              <w:snapToGrid w:val="0"/>
              <w:spacing w:line="300" w:lineRule="auto"/>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15％</w:t>
            </w:r>
          </w:p>
        </w:tc>
        <w:tc>
          <w:tcPr>
            <w:tcW w:w="1010" w:type="dxa"/>
            <w:vAlign w:val="center"/>
          </w:tcPr>
          <w:p>
            <w:pPr>
              <w:widowControl/>
              <w:snapToGrid w:val="0"/>
              <w:spacing w:line="300" w:lineRule="auto"/>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15％</w:t>
            </w:r>
          </w:p>
        </w:tc>
        <w:tc>
          <w:tcPr>
            <w:tcW w:w="1218" w:type="dxa"/>
            <w:vAlign w:val="center"/>
          </w:tcPr>
          <w:p>
            <w:pPr>
              <w:widowControl/>
              <w:snapToGrid w:val="0"/>
              <w:spacing w:line="300" w:lineRule="auto"/>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35％</w:t>
            </w:r>
          </w:p>
        </w:tc>
        <w:tc>
          <w:tcPr>
            <w:tcW w:w="1219" w:type="dxa"/>
            <w:vAlign w:val="center"/>
          </w:tcPr>
          <w:p>
            <w:pPr>
              <w:widowControl/>
              <w:snapToGrid w:val="0"/>
              <w:spacing w:line="300" w:lineRule="auto"/>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30％</w:t>
            </w:r>
          </w:p>
        </w:tc>
        <w:tc>
          <w:tcPr>
            <w:tcW w:w="1103" w:type="dxa"/>
            <w:vAlign w:val="center"/>
          </w:tcPr>
          <w:p>
            <w:pPr>
              <w:widowControl/>
              <w:snapToGrid w:val="0"/>
              <w:spacing w:line="300" w:lineRule="auto"/>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15分</w:t>
            </w:r>
          </w:p>
        </w:tc>
      </w:tr>
    </w:tbl>
    <w:p>
      <w:pPr>
        <w:widowControl/>
        <w:snapToGrid w:val="0"/>
        <w:spacing w:line="300" w:lineRule="auto"/>
        <w:rPr>
          <w:rFonts w:cs="宋体" w:asciiTheme="minorEastAsia" w:hAnsiTheme="minorEastAsia" w:eastAsiaTheme="minorEastAsia"/>
          <w:b/>
          <w:bCs/>
          <w:color w:val="000000"/>
          <w:sz w:val="28"/>
          <w:szCs w:val="28"/>
        </w:rPr>
      </w:pPr>
    </w:p>
    <w:p>
      <w:pPr>
        <w:widowControl/>
        <w:snapToGrid w:val="0"/>
        <w:spacing w:line="300" w:lineRule="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说明：</w:t>
      </w:r>
    </w:p>
    <w:p>
      <w:pPr>
        <w:widowControl/>
        <w:numPr>
          <w:ilvl w:val="0"/>
          <w:numId w:val="1"/>
        </w:numPr>
        <w:snapToGrid w:val="0"/>
        <w:spacing w:line="300"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微信投票:</w:t>
      </w:r>
    </w:p>
    <w:p>
      <w:pPr>
        <w:widowControl/>
        <w:snapToGrid w:val="0"/>
        <w:spacing w:line="300" w:lineRule="auto"/>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fldChar w:fldCharType="begin"/>
      </w:r>
      <w:r>
        <w:rPr>
          <w:rFonts w:hint="eastAsia" w:cs="宋体" w:asciiTheme="minorEastAsia" w:hAnsiTheme="minorEastAsia" w:eastAsiaTheme="minorEastAsia"/>
          <w:color w:val="000000"/>
          <w:sz w:val="28"/>
          <w:szCs w:val="28"/>
        </w:rPr>
        <w:instrText xml:space="preserve">eq \o\ac(○,</w:instrText>
      </w:r>
      <w:r>
        <w:rPr>
          <w:rFonts w:hint="eastAsia" w:ascii="宋体" w:cs="宋体" w:hAnsiTheme="minorEastAsia" w:eastAsiaTheme="minorEastAsia"/>
          <w:color w:val="000000"/>
          <w:position w:val="3"/>
          <w:sz w:val="19"/>
          <w:szCs w:val="28"/>
        </w:rPr>
        <w:instrText xml:space="preserve">1</w:instrText>
      </w:r>
      <w:r>
        <w:rPr>
          <w:rFonts w:hint="eastAsia" w:cs="宋体" w:asciiTheme="minorEastAsia" w:hAnsiTheme="minorEastAsia" w:eastAsiaTheme="minorEastAsia"/>
          <w:color w:val="000000"/>
          <w:sz w:val="28"/>
          <w:szCs w:val="28"/>
        </w:rPr>
        <w:instrText xml:space="preserve">)</w:instrText>
      </w:r>
      <w:r>
        <w:rPr>
          <w:rFonts w:cs="宋体" w:asciiTheme="minorEastAsia" w:hAnsiTheme="minorEastAsia" w:eastAsiaTheme="minorEastAsia"/>
          <w:color w:val="000000"/>
          <w:sz w:val="28"/>
          <w:szCs w:val="28"/>
        </w:rPr>
        <w:fldChar w:fldCharType="end"/>
      </w:r>
      <w:r>
        <w:rPr>
          <w:rFonts w:hint="eastAsia" w:cs="宋体" w:asciiTheme="minorEastAsia" w:hAnsiTheme="minorEastAsia" w:eastAsiaTheme="minorEastAsia"/>
          <w:color w:val="000000"/>
          <w:sz w:val="28"/>
          <w:szCs w:val="28"/>
        </w:rPr>
        <w:t xml:space="preserve">时间：10月29日8：00-10月31日中午12：00  </w:t>
      </w:r>
    </w:p>
    <w:p>
      <w:pPr>
        <w:widowControl/>
        <w:snapToGrid w:val="0"/>
        <w:spacing w:line="300" w:lineRule="auto"/>
        <w:rPr>
          <w:rFonts w:cs="宋体" w:asciiTheme="minorEastAsia" w:hAnsiTheme="minorEastAsia" w:eastAsiaTheme="minorEastAsia"/>
          <w:sz w:val="28"/>
          <w:szCs w:val="28"/>
        </w:rPr>
      </w:pPr>
      <w:r>
        <w:rPr>
          <w:rFonts w:cs="宋体" w:asciiTheme="minorEastAsia" w:hAnsiTheme="minorEastAsia" w:eastAsiaTheme="minorEastAsia"/>
          <w:sz w:val="28"/>
          <w:szCs w:val="28"/>
        </w:rPr>
        <w:fldChar w:fldCharType="begin"/>
      </w:r>
      <w:r>
        <w:rPr>
          <w:rFonts w:hint="eastAsia" w:cs="宋体" w:asciiTheme="minorEastAsia" w:hAnsiTheme="minorEastAsia" w:eastAsiaTheme="minorEastAsia"/>
          <w:sz w:val="28"/>
          <w:szCs w:val="28"/>
        </w:rPr>
        <w:instrText xml:space="preserve">eq \o\ac(○,</w:instrText>
      </w:r>
      <w:r>
        <w:rPr>
          <w:rFonts w:hint="eastAsia" w:ascii="宋体" w:cs="宋体" w:hAnsiTheme="minorEastAsia" w:eastAsiaTheme="minorEastAsia"/>
          <w:position w:val="3"/>
          <w:sz w:val="19"/>
          <w:szCs w:val="28"/>
        </w:rPr>
        <w:instrText xml:space="preserve">2</w:instrText>
      </w:r>
      <w:r>
        <w:rPr>
          <w:rFonts w:hint="eastAsia" w:cs="宋体" w:asciiTheme="minorEastAsia" w:hAnsiTheme="minorEastAsia" w:eastAsiaTheme="minorEastAsia"/>
          <w:sz w:val="28"/>
          <w:szCs w:val="28"/>
        </w:rPr>
        <w:instrText xml:space="preserve">)</w:instrText>
      </w:r>
      <w:r>
        <w:rPr>
          <w:rFonts w:cs="宋体" w:asciiTheme="minorEastAsia" w:hAnsiTheme="minorEastAsia" w:eastAsiaTheme="minorEastAsia"/>
          <w:sz w:val="28"/>
          <w:szCs w:val="28"/>
        </w:rPr>
        <w:fldChar w:fldCharType="end"/>
      </w:r>
      <w:r>
        <w:rPr>
          <w:rFonts w:hint="eastAsia" w:cs="宋体" w:asciiTheme="minorEastAsia" w:hAnsiTheme="minorEastAsia" w:eastAsiaTheme="minorEastAsia"/>
          <w:sz w:val="28"/>
          <w:szCs w:val="28"/>
        </w:rPr>
        <w:t>规则：微信公众号“当代师范生”为唯一投票平台；</w:t>
      </w:r>
    </w:p>
    <w:p>
      <w:pPr>
        <w:widowControl/>
        <w:snapToGrid w:val="0"/>
        <w:spacing w:line="300"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每人一次投票机会，一次可选5个集体；</w:t>
      </w:r>
    </w:p>
    <w:p>
      <w:pPr>
        <w:widowControl/>
        <w:snapToGrid w:val="0"/>
        <w:spacing w:line="300"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一票计0.1分，微信投票总分100分，占总成绩5％</w:t>
      </w:r>
    </w:p>
    <w:p>
      <w:pPr>
        <w:widowControl/>
        <w:snapToGrid w:val="0"/>
        <w:spacing w:line="300" w:lineRule="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恶意刷票及作弊行为一经发现，取消评选资格。</w:t>
      </w:r>
    </w:p>
    <w:p>
      <w:pPr>
        <w:widowControl/>
        <w:numPr>
          <w:ilvl w:val="0"/>
          <w:numId w:val="2"/>
        </w:numPr>
        <w:snapToGrid w:val="0"/>
        <w:spacing w:line="300" w:lineRule="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师范生能力测试成绩：</w:t>
      </w:r>
    </w:p>
    <w:p>
      <w:pPr>
        <w:widowControl/>
        <w:snapToGrid w:val="0"/>
        <w:spacing w:line="300" w:lineRule="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师范生普通话、粉笔字、钢笔字、现代教育技术应用能力、课堂教学能力等测试的一次性通过率。（加分办法：未来教育家联盟从师范生能力测试系统中统计出各类测试的一次性通过率，求得平均值。在排名上：第一至第五名得15分，第六至第十名得10分，第十一至第十五名得5分。）</w:t>
      </w:r>
    </w:p>
    <w:p>
      <w:pPr>
        <w:widowControl/>
        <w:numPr>
          <w:ilvl w:val="0"/>
          <w:numId w:val="2"/>
        </w:numPr>
        <w:snapToGrid w:val="0"/>
        <w:spacing w:line="300" w:lineRule="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初赛、才艺展示、现场答辩及宣传加分细则见附后详案。</w:t>
      </w:r>
    </w:p>
    <w:p>
      <w:pPr>
        <w:widowControl/>
        <w:numPr>
          <w:ilvl w:val="0"/>
          <w:numId w:val="2"/>
        </w:numPr>
        <w:snapToGrid w:val="0"/>
        <w:spacing w:line="300" w:lineRule="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基础部分和宣传部分的总得分为集体的最终得分，排名前十的集体获评“最佳师范生集体”。</w:t>
      </w:r>
    </w:p>
    <w:p>
      <w:pPr>
        <w:snapToGrid w:val="0"/>
        <w:spacing w:line="360" w:lineRule="auto"/>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九、活动组织</w:t>
      </w:r>
    </w:p>
    <w:p>
      <w:pPr>
        <w:widowControl/>
        <w:snapToGrid w:val="0"/>
        <w:spacing w:line="300"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（一）初赛各学院在规定时间自行组织，推荐两组集体（班级或年级）参加“最佳师范生集体风采展”评选</w:t>
      </w:r>
      <w:r>
        <w:rPr>
          <w:rFonts w:hint="eastAsia" w:cs="宋体" w:asciiTheme="minorEastAsia" w:hAnsiTheme="minorEastAsia" w:eastAsiaTheme="minorEastAsia"/>
          <w:bCs/>
          <w:sz w:val="28"/>
          <w:szCs w:val="28"/>
        </w:rPr>
        <w:t>。</w:t>
      </w:r>
    </w:p>
    <w:p>
      <w:pPr>
        <w:snapToGrid w:val="0"/>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学院初赛结束后各学院收集材料，总结活动。活动总结以图文形式呈现，于11月29日-11月30日提交未来教育家联盟，总结应包括：</w:t>
      </w:r>
    </w:p>
    <w:p>
      <w:pPr>
        <w:snapToGrid w:val="0"/>
        <w:spacing w:line="360"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1.活动文字总结</w:t>
      </w:r>
    </w:p>
    <w:p>
      <w:pPr>
        <w:snapToGrid w:val="0"/>
        <w:spacing w:line="360"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（1）活动概况；</w:t>
      </w:r>
    </w:p>
    <w:p>
      <w:pPr>
        <w:snapToGrid w:val="0"/>
        <w:spacing w:line="360"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（2）院领导、辅导员及学生参与情况；</w:t>
      </w:r>
    </w:p>
    <w:p>
      <w:pPr>
        <w:snapToGrid w:val="0"/>
        <w:spacing w:line="360"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（3）活动成效或特色亮点；</w:t>
      </w:r>
    </w:p>
    <w:p>
      <w:pPr>
        <w:snapToGrid w:val="0"/>
        <w:spacing w:line="360"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（4）宣传报道统计，报道次数及内容，提供网页网址链接。</w:t>
      </w:r>
    </w:p>
    <w:p>
      <w:pPr>
        <w:snapToGrid w:val="0"/>
        <w:spacing w:line="360"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2.反映总结内容的活动现场照片及视频</w:t>
      </w:r>
      <w:r>
        <w:rPr>
          <w:rFonts w:hint="eastAsia" w:cs="宋体" w:asciiTheme="minorEastAsia" w:hAnsiTheme="minorEastAsia" w:eastAsiaTheme="minorEastAsia"/>
          <w:sz w:val="28"/>
          <w:szCs w:val="28"/>
        </w:rPr>
        <w:br w:type="textWrapping"/>
      </w:r>
      <w:r>
        <w:rPr>
          <w:rFonts w:hint="eastAsia" w:cs="宋体" w:asciiTheme="minorEastAsia" w:hAnsiTheme="minorEastAsia" w:eastAsiaTheme="minorEastAsia"/>
          <w:sz w:val="28"/>
          <w:szCs w:val="28"/>
        </w:rPr>
        <w:t>（1）照片要求：提供10张精美清晰现场照片；</w:t>
      </w:r>
    </w:p>
    <w:p>
      <w:pPr>
        <w:snapToGrid w:val="0"/>
        <w:spacing w:line="360"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（2）视频要求：提供一段精美清晰现场视频。    </w:t>
      </w:r>
    </w:p>
    <w:p>
      <w:pPr>
        <w:snapToGrid w:val="0"/>
        <w:spacing w:line="360"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3.活动策划</w:t>
      </w:r>
    </w:p>
    <w:p>
      <w:pPr>
        <w:snapToGrid w:val="0"/>
        <w:spacing w:line="360"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（二）活动启动、校级比赛及</w:t>
      </w:r>
      <w:r>
        <w:rPr>
          <w:rFonts w:hint="eastAsia" w:cs="宋体" w:asciiTheme="minorEastAsia" w:hAnsiTheme="minorEastAsia" w:eastAsiaTheme="minorEastAsia"/>
          <w:color w:val="000000"/>
          <w:sz w:val="28"/>
          <w:szCs w:val="28"/>
        </w:rPr>
        <w:t>颁奖典礼暨成果展示</w:t>
      </w:r>
      <w:r>
        <w:rPr>
          <w:rFonts w:hint="eastAsia" w:cs="宋体" w:asciiTheme="minorEastAsia" w:hAnsiTheme="minorEastAsia" w:eastAsiaTheme="minorEastAsia"/>
          <w:sz w:val="28"/>
          <w:szCs w:val="28"/>
        </w:rPr>
        <w:t>由未来教育家联盟组织。</w:t>
      </w:r>
    </w:p>
    <w:p>
      <w:pPr>
        <w:widowControl/>
        <w:snapToGrid w:val="0"/>
        <w:spacing w:line="300" w:lineRule="auto"/>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十、奖项设置</w:t>
      </w:r>
    </w:p>
    <w:p>
      <w:pPr>
        <w:widowControl/>
        <w:snapToGrid w:val="0"/>
        <w:spacing w:line="300" w:lineRule="auto"/>
        <w:rPr>
          <w:rFonts w:cs="宋体" w:asciiTheme="minorEastAsia" w:hAnsiTheme="minorEastAsia" w:eastAsiaTheme="minorEastAsia"/>
          <w:sz w:val="28"/>
          <w:szCs w:val="28"/>
        </w:rPr>
      </w:pPr>
      <w:r>
        <w:rPr>
          <w:rFonts w:hint="eastAsia" w:cs="宋体" w:asciiTheme="minorEastAsia" w:hAnsiTheme="minorEastAsia" w:eastAsiaTheme="minorEastAsia"/>
          <w:bCs/>
          <w:color w:val="000000"/>
          <w:sz w:val="28"/>
          <w:szCs w:val="28"/>
        </w:rPr>
        <w:t xml:space="preserve">    1．</w:t>
      </w:r>
      <w:r>
        <w:rPr>
          <w:rFonts w:hint="eastAsia" w:cs="宋体" w:asciiTheme="minorEastAsia" w:hAnsiTheme="minorEastAsia" w:eastAsiaTheme="minorEastAsia"/>
          <w:sz w:val="28"/>
          <w:szCs w:val="28"/>
        </w:rPr>
        <w:t>根据“</w:t>
      </w:r>
      <w:r>
        <w:rPr>
          <w:rFonts w:hint="eastAsia" w:cs="宋体" w:asciiTheme="minorEastAsia" w:hAnsiTheme="minorEastAsia" w:eastAsiaTheme="minorEastAsia"/>
          <w:color w:val="000000"/>
          <w:sz w:val="28"/>
          <w:szCs w:val="28"/>
        </w:rPr>
        <w:t>最佳师范生集体评选方案</w:t>
      </w:r>
      <w:r>
        <w:rPr>
          <w:rFonts w:hint="eastAsia" w:cs="宋体" w:asciiTheme="minorEastAsia" w:hAnsiTheme="minorEastAsia" w:eastAsiaTheme="minorEastAsia"/>
          <w:b/>
          <w:bCs/>
          <w:color w:val="000000"/>
          <w:sz w:val="28"/>
          <w:szCs w:val="28"/>
        </w:rPr>
        <w:t>”</w:t>
      </w:r>
      <w:r>
        <w:rPr>
          <w:rFonts w:hint="eastAsia" w:cs="宋体" w:asciiTheme="minorEastAsia" w:hAnsiTheme="minorEastAsia" w:eastAsiaTheme="minorEastAsia"/>
          <w:sz w:val="28"/>
          <w:szCs w:val="28"/>
        </w:rPr>
        <w:t>评选出10个“最佳师范生集体”，颁发奖牌。</w:t>
      </w:r>
    </w:p>
    <w:p>
      <w:pPr>
        <w:snapToGrid w:val="0"/>
        <w:spacing w:line="30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2．对出色完成本活动以及第九届师范生专业技能大赛等2016年师范生训练活动策划、宣传、组织、实施工作、师范生职业能力测试一次性通过率高的学院授予“2016年师范生训测工作</w:t>
      </w:r>
      <w:r>
        <w:rPr>
          <w:rFonts w:hint="eastAsia" w:cs="宋体" w:asciiTheme="minorEastAsia" w:hAnsiTheme="minorEastAsia" w:eastAsiaTheme="minorEastAsia"/>
          <w:sz w:val="28"/>
          <w:szCs w:val="28"/>
          <w:lang w:eastAsia="zh-CN"/>
        </w:rPr>
        <w:t>先进</w:t>
      </w:r>
      <w:r>
        <w:rPr>
          <w:rFonts w:hint="eastAsia" w:cs="宋体" w:asciiTheme="minorEastAsia" w:hAnsiTheme="minorEastAsia" w:eastAsiaTheme="minorEastAsia"/>
          <w:sz w:val="28"/>
          <w:szCs w:val="28"/>
        </w:rPr>
        <w:t>单位”。</w:t>
      </w:r>
    </w:p>
    <w:p>
      <w:pPr>
        <w:widowControl/>
        <w:snapToGrid w:val="0"/>
        <w:spacing w:line="300" w:lineRule="auto"/>
        <w:rPr>
          <w:rFonts w:cs="宋体" w:asciiTheme="minorEastAsia" w:hAnsiTheme="minorEastAsia" w:eastAsiaTheme="minorEastAsia"/>
          <w:b/>
          <w:bCs/>
          <w:sz w:val="28"/>
          <w:szCs w:val="28"/>
        </w:rPr>
      </w:pPr>
      <w:r>
        <w:rPr>
          <w:rFonts w:hint="eastAsia" w:cs="宋体" w:asciiTheme="minorEastAsia" w:hAnsiTheme="minorEastAsia" w:eastAsiaTheme="minorEastAsia"/>
          <w:sz w:val="28"/>
          <w:szCs w:val="28"/>
        </w:rPr>
        <w:t xml:space="preserve">    3．根据本次活动优秀集体的评选结果，并结合2016年全校师范生的训练活动情况，评选“师范生活动积极分子”，对优秀个人进行表彰，颁发奖状及奖品。方案附后。</w:t>
      </w:r>
    </w:p>
    <w:p>
      <w:pPr>
        <w:snapToGrid w:val="0"/>
        <w:spacing w:line="300" w:lineRule="auto"/>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十一、活动联系人</w:t>
      </w:r>
    </w:p>
    <w:p>
      <w:pPr>
        <w:snapToGrid w:val="0"/>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教师教育学院师范生职业能力训练部：罗忻</w:t>
      </w:r>
    </w:p>
    <w:p>
      <w:pPr>
        <w:snapToGrid w:val="0"/>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电话：6786</w:t>
      </w:r>
      <w:r>
        <w:rPr>
          <w:rFonts w:hint="eastAsia" w:cs="宋体" w:asciiTheme="minorEastAsia" w:hAnsiTheme="minorEastAsia" w:eastAsiaTheme="minorEastAsia"/>
          <w:sz w:val="28"/>
          <w:szCs w:val="28"/>
          <w:lang w:val="en-US" w:eastAsia="zh-CN"/>
        </w:rPr>
        <w:t>2122</w:t>
      </w:r>
      <w:r>
        <w:rPr>
          <w:rFonts w:hint="eastAsia" w:cs="宋体" w:asciiTheme="minorEastAsia" w:hAnsiTheme="minorEastAsia" w:eastAsiaTheme="minorEastAsia"/>
          <w:sz w:val="28"/>
          <w:szCs w:val="28"/>
        </w:rPr>
        <w:t xml:space="preserve">       邮箱：</w:t>
      </w:r>
      <w:r>
        <w:fldChar w:fldCharType="begin"/>
      </w:r>
      <w:r>
        <w:instrText xml:space="preserve"> HYPERLINK "mailto:luoxin@mail.ccnu.edu.cn" </w:instrText>
      </w:r>
      <w:r>
        <w:fldChar w:fldCharType="separate"/>
      </w:r>
      <w:r>
        <w:rPr>
          <w:rFonts w:hint="eastAsia" w:cs="宋体" w:asciiTheme="minorEastAsia" w:hAnsiTheme="minorEastAsia" w:eastAsiaTheme="minorEastAsia"/>
          <w:sz w:val="28"/>
          <w:szCs w:val="28"/>
        </w:rPr>
        <w:t>luoxin@mail.ccnu.edu.cn</w:t>
      </w:r>
      <w:r>
        <w:rPr>
          <w:rFonts w:hint="eastAsia" w:cs="宋体" w:asciiTheme="minorEastAsia" w:hAnsiTheme="minorEastAsia" w:eastAsiaTheme="minorEastAsia"/>
          <w:sz w:val="28"/>
          <w:szCs w:val="28"/>
        </w:rPr>
        <w:fldChar w:fldCharType="end"/>
      </w:r>
    </w:p>
    <w:p>
      <w:pPr>
        <w:snapToGrid w:val="0"/>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未来教育家联盟：教师教育学院B201办公室</w:t>
      </w:r>
    </w:p>
    <w:p>
      <w:pPr>
        <w:snapToGrid w:val="0"/>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电话：67862122       邮箱：</w:t>
      </w:r>
      <w:r>
        <w:fldChar w:fldCharType="begin"/>
      </w:r>
      <w:r>
        <w:instrText xml:space="preserve"> HYPERLINK "mailto:wljyjlm1128@163.com" </w:instrText>
      </w:r>
      <w:r>
        <w:fldChar w:fldCharType="separate"/>
      </w:r>
      <w:r>
        <w:rPr>
          <w:rFonts w:hint="eastAsia" w:cs="宋体" w:asciiTheme="minorEastAsia" w:hAnsiTheme="minorEastAsia" w:eastAsiaTheme="minorEastAsia"/>
          <w:sz w:val="28"/>
          <w:szCs w:val="28"/>
        </w:rPr>
        <w:t>wljyjlm1128@163.com</w:t>
      </w:r>
      <w:r>
        <w:rPr>
          <w:rFonts w:hint="eastAsia" w:cs="宋体" w:asciiTheme="minorEastAsia" w:hAnsiTheme="minorEastAsia" w:eastAsiaTheme="minorEastAsia"/>
          <w:sz w:val="28"/>
          <w:szCs w:val="28"/>
        </w:rPr>
        <w:fldChar w:fldCharType="end"/>
      </w:r>
    </w:p>
    <w:p>
      <w:pPr>
        <w:snapToGrid w:val="0"/>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未来教育家联盟：胡伊凡</w:t>
      </w:r>
    </w:p>
    <w:p>
      <w:pPr>
        <w:snapToGrid w:val="0"/>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电话：13016402238    邮箱：514221699@qq.com</w:t>
      </w:r>
    </w:p>
    <w:p>
      <w:pPr>
        <w:snapToGrid w:val="0"/>
        <w:spacing w:line="300" w:lineRule="auto"/>
        <w:rPr>
          <w:rFonts w:cs="宋体" w:asciiTheme="minorEastAsia" w:hAnsiTheme="minorEastAsia" w:eastAsiaTheme="minorEastAsia"/>
          <w:b/>
          <w:sz w:val="28"/>
          <w:szCs w:val="28"/>
        </w:rPr>
      </w:pPr>
    </w:p>
    <w:p>
      <w:pPr>
        <w:adjustRightInd w:val="0"/>
        <w:snapToGrid w:val="0"/>
        <w:spacing w:line="300" w:lineRule="auto"/>
        <w:ind w:right="-131" w:rightChars="-41" w:firstLine="560" w:firstLineChars="200"/>
        <w:jc w:val="left"/>
        <w:rPr>
          <w:rFonts w:cs="宋体" w:asciiTheme="minorEastAsia" w:hAnsiTheme="minorEastAsia" w:eastAsiaTheme="minorEastAsia"/>
          <w:sz w:val="28"/>
          <w:szCs w:val="28"/>
        </w:rPr>
      </w:pPr>
    </w:p>
    <w:p>
      <w:pPr>
        <w:adjustRightInd w:val="0"/>
        <w:snapToGrid w:val="0"/>
        <w:spacing w:beforeLines="100" w:line="360" w:lineRule="auto"/>
        <w:ind w:right="-131" w:rightChars="-41" w:firstLine="562" w:firstLineChars="200"/>
        <w:jc w:val="left"/>
        <w:rPr>
          <w:rFonts w:cs="宋体" w:asciiTheme="minorEastAsia" w:hAnsiTheme="minorEastAsia" w:eastAsiaTheme="minorEastAsia"/>
          <w:b/>
          <w:sz w:val="28"/>
          <w:szCs w:val="28"/>
        </w:rPr>
      </w:pPr>
    </w:p>
    <w:p>
      <w:pPr>
        <w:adjustRightInd w:val="0"/>
        <w:snapToGrid w:val="0"/>
        <w:spacing w:line="276" w:lineRule="auto"/>
        <w:ind w:right="-131" w:rightChars="-41"/>
        <w:jc w:val="center"/>
        <w:rPr>
          <w:rFonts w:cs="宋体" w:asciiTheme="minorEastAsia" w:hAnsiTheme="minorEastAsia" w:eastAsiaTheme="minorEastAsia"/>
          <w:b/>
          <w:sz w:val="28"/>
          <w:szCs w:val="28"/>
        </w:rPr>
      </w:pPr>
    </w:p>
    <w:p>
      <w:pPr>
        <w:adjustRightInd w:val="0"/>
        <w:snapToGrid w:val="0"/>
        <w:spacing w:line="276" w:lineRule="auto"/>
        <w:ind w:right="-131" w:rightChars="-41"/>
        <w:jc w:val="both"/>
        <w:rPr>
          <w:rFonts w:cs="宋体" w:asciiTheme="minorEastAsia" w:hAnsiTheme="minorEastAsia" w:eastAsiaTheme="minorEastAsia"/>
          <w:b/>
          <w:sz w:val="28"/>
          <w:szCs w:val="28"/>
        </w:rPr>
      </w:pPr>
    </w:p>
    <w:p>
      <w:pPr>
        <w:adjustRightInd w:val="0"/>
        <w:snapToGrid w:val="0"/>
        <w:spacing w:line="276" w:lineRule="auto"/>
        <w:ind w:right="-131" w:rightChars="-41"/>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华中师范大学“第七届最佳师范生集体评选暨风采展”活动详案</w:t>
      </w:r>
    </w:p>
    <w:p>
      <w:pPr>
        <w:pStyle w:val="15"/>
        <w:adjustRightInd w:val="0"/>
        <w:snapToGrid w:val="0"/>
        <w:spacing w:beforeLines="100" w:line="300" w:lineRule="auto"/>
        <w:ind w:right="-131" w:rightChars="-41" w:firstLine="0" w:firstLineChars="0"/>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一、学院初赛</w:t>
      </w:r>
    </w:p>
    <w:p>
      <w:pPr>
        <w:pStyle w:val="15"/>
        <w:adjustRightInd w:val="0"/>
        <w:snapToGrid w:val="0"/>
        <w:spacing w:line="300" w:lineRule="auto"/>
        <w:ind w:right="-131" w:rightChars="-41" w:firstLine="0" w:firstLineChars="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（一）活动时间</w:t>
      </w:r>
    </w:p>
    <w:p>
      <w:pPr>
        <w:widowControl/>
        <w:snapToGrid w:val="0"/>
        <w:spacing w:line="30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kern w:val="0"/>
          <w:sz w:val="28"/>
          <w:szCs w:val="28"/>
        </w:rPr>
        <w:t>2016年5月-2016年12月</w:t>
      </w:r>
    </w:p>
    <w:p>
      <w:pPr>
        <w:pStyle w:val="15"/>
        <w:adjustRightInd w:val="0"/>
        <w:snapToGrid w:val="0"/>
        <w:spacing w:line="300" w:lineRule="auto"/>
        <w:ind w:right="-131" w:rightChars="-41" w:firstLine="0" w:firstLineChars="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（二）活动流程及内容</w:t>
      </w:r>
    </w:p>
    <w:p>
      <w:pPr>
        <w:pStyle w:val="15"/>
        <w:adjustRightInd w:val="0"/>
        <w:snapToGrid w:val="0"/>
        <w:spacing w:line="300" w:lineRule="auto"/>
        <w:ind w:right="-131" w:rightChars="-41" w:firstLine="0" w:firstLineChars="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    1.各学院依据活动主题及本院特色开展形式多样的师范生训练活动并策划集体才艺表演活动。</w:t>
      </w:r>
    </w:p>
    <w:p>
      <w:pPr>
        <w:pStyle w:val="15"/>
        <w:adjustRightInd w:val="0"/>
        <w:snapToGrid w:val="0"/>
        <w:spacing w:line="300" w:lineRule="auto"/>
        <w:ind w:right="-131" w:rightChars="-41" w:firstLine="0" w:firstLineChars="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    2.各学院可推选出两组集体（班级或年级）参加“最佳师范生集体风采展”评选。</w:t>
      </w:r>
    </w:p>
    <w:p>
      <w:pPr>
        <w:pStyle w:val="15"/>
        <w:adjustRightInd w:val="0"/>
        <w:snapToGrid w:val="0"/>
        <w:spacing w:line="300" w:lineRule="auto"/>
        <w:ind w:right="-131" w:rightChars="-41" w:firstLine="0" w:firstLineChars="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    3.被推选出的集体准备好相关申请材料（包含申请表和活动材料）及才艺展示材料（包含才艺展示推荐表和才艺展示材料），由学院学科部于10月18日-10月20日打包发送至未来教育家联盟邮箱(wljyjlm1128@163.com)，材料按“学院+班级/年级”命名。学院提交材料截止时间为10月20日20点，过时视为自动弃权。</w:t>
      </w:r>
    </w:p>
    <w:p>
      <w:pPr>
        <w:pStyle w:val="15"/>
        <w:adjustRightInd w:val="0"/>
        <w:snapToGrid w:val="0"/>
        <w:spacing w:line="300" w:lineRule="auto"/>
        <w:ind w:right="-131" w:rightChars="-41" w:firstLine="0" w:firstLineChars="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    4.活动材料内容包括活动主题，活动策划，活动内容（图片[JPEG/GIF/BMP]、文字、视频[MOV/WMV/AVI/MP4]），活动总结及成果汇报）。</w:t>
      </w:r>
    </w:p>
    <w:p>
      <w:pPr>
        <w:widowControl/>
        <w:snapToGrid w:val="0"/>
        <w:spacing w:line="300" w:lineRule="auto"/>
        <w:ind w:firstLine="560" w:firstLineChars="2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5.10月23日，教师教育学院统一审核各院上交的推选集体材料，考查初赛活动情况，综合打分，选定15个集体进入学校最佳师范生集体的评选，且打分结果按</w:t>
      </w:r>
      <w:r>
        <w:rPr>
          <w:rFonts w:hint="eastAsia" w:cs="宋体" w:asciiTheme="minorEastAsia" w:hAnsiTheme="minorEastAsia" w:eastAsiaTheme="minorEastAsia"/>
          <w:sz w:val="28"/>
          <w:szCs w:val="28"/>
        </w:rPr>
        <w:t>15％</w:t>
      </w:r>
      <w:r>
        <w:rPr>
          <w:rFonts w:hint="eastAsia" w:cs="宋体" w:asciiTheme="minorEastAsia" w:hAnsiTheme="minorEastAsia" w:eastAsiaTheme="minorEastAsia"/>
          <w:color w:val="000000"/>
          <w:sz w:val="28"/>
          <w:szCs w:val="28"/>
        </w:rPr>
        <w:t>计入集体最后得分。</w:t>
      </w:r>
    </w:p>
    <w:p>
      <w:pPr>
        <w:widowControl/>
        <w:snapToGrid w:val="0"/>
        <w:spacing w:line="300" w:lineRule="auto"/>
        <w:ind w:firstLine="560" w:firstLineChars="200"/>
        <w:rPr>
          <w:rFonts w:hint="eastAsia" w:cs="宋体" w:asciiTheme="minorEastAsia" w:hAnsiTheme="minorEastAsia" w:eastAsiaTheme="minorEastAsia"/>
          <w:color w:val="000000"/>
          <w:sz w:val="28"/>
          <w:szCs w:val="28"/>
        </w:rPr>
      </w:pPr>
    </w:p>
    <w:p>
      <w:pPr>
        <w:widowControl/>
        <w:snapToGrid w:val="0"/>
        <w:spacing w:line="300" w:lineRule="auto"/>
        <w:ind w:firstLine="560" w:firstLineChars="200"/>
        <w:rPr>
          <w:rFonts w:hint="eastAsia" w:cs="宋体" w:asciiTheme="minorEastAsia" w:hAnsiTheme="minorEastAsia" w:eastAsiaTheme="minorEastAsia"/>
          <w:color w:val="000000"/>
          <w:sz w:val="28"/>
          <w:szCs w:val="28"/>
        </w:rPr>
      </w:pPr>
    </w:p>
    <w:p>
      <w:pPr>
        <w:widowControl/>
        <w:snapToGrid w:val="0"/>
        <w:spacing w:line="300" w:lineRule="auto"/>
        <w:ind w:firstLine="560" w:firstLineChars="200"/>
        <w:rPr>
          <w:rFonts w:hint="eastAsia" w:cs="宋体" w:asciiTheme="minorEastAsia" w:hAnsiTheme="minorEastAsia" w:eastAsiaTheme="minorEastAsia"/>
          <w:color w:val="000000"/>
          <w:sz w:val="28"/>
          <w:szCs w:val="28"/>
        </w:rPr>
      </w:pPr>
    </w:p>
    <w:p>
      <w:pPr>
        <w:widowControl/>
        <w:snapToGrid w:val="0"/>
        <w:spacing w:line="300" w:lineRule="auto"/>
        <w:ind w:firstLine="560" w:firstLineChars="200"/>
        <w:rPr>
          <w:rFonts w:hint="eastAsia" w:cs="宋体" w:asciiTheme="minorEastAsia" w:hAnsiTheme="minorEastAsia" w:eastAsiaTheme="minorEastAsia"/>
          <w:color w:val="000000"/>
          <w:sz w:val="28"/>
          <w:szCs w:val="28"/>
        </w:rPr>
      </w:pPr>
    </w:p>
    <w:p>
      <w:pPr>
        <w:widowControl/>
        <w:snapToGrid w:val="0"/>
        <w:spacing w:line="300" w:lineRule="auto"/>
        <w:ind w:firstLine="560" w:firstLineChars="200"/>
        <w:rPr>
          <w:rFonts w:hint="eastAsia" w:cs="宋体" w:asciiTheme="minorEastAsia" w:hAnsiTheme="minorEastAsia" w:eastAsiaTheme="minorEastAsia"/>
          <w:color w:val="000000"/>
          <w:sz w:val="28"/>
          <w:szCs w:val="28"/>
        </w:rPr>
      </w:pPr>
    </w:p>
    <w:p>
      <w:pPr>
        <w:widowControl/>
        <w:snapToGrid w:val="0"/>
        <w:spacing w:line="300" w:lineRule="auto"/>
        <w:ind w:firstLine="560" w:firstLineChars="200"/>
        <w:rPr>
          <w:rFonts w:hint="eastAsia" w:cs="宋体" w:asciiTheme="minorEastAsia" w:hAnsiTheme="minorEastAsia" w:eastAsiaTheme="minorEastAsia"/>
          <w:color w:val="000000"/>
          <w:sz w:val="28"/>
          <w:szCs w:val="28"/>
        </w:rPr>
      </w:pPr>
    </w:p>
    <w:p>
      <w:pPr>
        <w:widowControl/>
        <w:snapToGrid w:val="0"/>
        <w:spacing w:line="300" w:lineRule="auto"/>
        <w:ind w:firstLine="560" w:firstLineChars="200"/>
        <w:rPr>
          <w:rFonts w:hint="eastAsia" w:cs="宋体" w:asciiTheme="minorEastAsia" w:hAnsiTheme="minorEastAsia" w:eastAsiaTheme="minorEastAsia"/>
          <w:color w:val="000000"/>
          <w:sz w:val="28"/>
          <w:szCs w:val="28"/>
        </w:rPr>
      </w:pPr>
    </w:p>
    <w:p>
      <w:pPr>
        <w:widowControl/>
        <w:snapToGrid w:val="0"/>
        <w:spacing w:line="300" w:lineRule="auto"/>
        <w:ind w:firstLine="560" w:firstLineChars="200"/>
        <w:rPr>
          <w:rFonts w:hint="eastAsia" w:cs="宋体" w:asciiTheme="minorEastAsia" w:hAnsiTheme="minorEastAsia" w:eastAsiaTheme="minorEastAsia"/>
          <w:color w:val="000000"/>
          <w:sz w:val="28"/>
          <w:szCs w:val="28"/>
        </w:rPr>
      </w:pPr>
    </w:p>
    <w:p>
      <w:pPr>
        <w:widowControl/>
        <w:snapToGrid w:val="0"/>
        <w:spacing w:line="300" w:lineRule="auto"/>
        <w:ind w:firstLine="560" w:firstLineChars="200"/>
        <w:rPr>
          <w:rFonts w:hint="eastAsia" w:cs="宋体" w:asciiTheme="minorEastAsia" w:hAnsiTheme="minorEastAsia" w:eastAsiaTheme="minorEastAsia"/>
          <w:color w:val="000000"/>
          <w:sz w:val="28"/>
          <w:szCs w:val="28"/>
        </w:rPr>
      </w:pPr>
    </w:p>
    <w:p>
      <w:pPr>
        <w:widowControl/>
        <w:snapToGrid w:val="0"/>
        <w:spacing w:line="300" w:lineRule="auto"/>
        <w:jc w:val="left"/>
        <w:rPr>
          <w:rFonts w:cs="宋体" w:asciiTheme="minorEastAsia" w:hAnsiTheme="minorEastAsia" w:eastAsiaTheme="minorEastAsia"/>
          <w:color w:val="000000"/>
          <w:sz w:val="28"/>
          <w:szCs w:val="28"/>
        </w:rPr>
      </w:pPr>
      <w:r>
        <w:rPr>
          <w:rFonts w:hint="eastAsia" w:cs="宋体" w:asciiTheme="minorEastAsia" w:hAnsiTheme="minorEastAsia" w:eastAsiaTheme="minorEastAsia"/>
          <w:b/>
          <w:sz w:val="28"/>
          <w:szCs w:val="28"/>
        </w:rPr>
        <w:t>（三）最佳师范生集体评选申请表</w:t>
      </w:r>
    </w:p>
    <w:p>
      <w:pPr>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华中师范大学“第七届最佳师范生集体评选”申请表</w:t>
      </w:r>
    </w:p>
    <w:tbl>
      <w:tblPr>
        <w:tblStyle w:val="11"/>
        <w:tblpPr w:leftFromText="180" w:rightFromText="180" w:vertAnchor="page" w:horzAnchor="page" w:tblpXSpec="center" w:tblpY="2864"/>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1983"/>
        <w:gridCol w:w="2000"/>
        <w:gridCol w:w="2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2036" w:type="dxa"/>
          </w:tcPr>
          <w:p>
            <w:pPr>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学院</w:t>
            </w:r>
          </w:p>
        </w:tc>
        <w:tc>
          <w:tcPr>
            <w:tcW w:w="1983" w:type="dxa"/>
          </w:tcPr>
          <w:p>
            <w:pPr>
              <w:rPr>
                <w:rFonts w:cs="宋体" w:asciiTheme="minorEastAsia" w:hAnsiTheme="minorEastAsia" w:eastAsiaTheme="minorEastAsia"/>
                <w:b/>
                <w:bCs/>
                <w:sz w:val="28"/>
                <w:szCs w:val="28"/>
              </w:rPr>
            </w:pPr>
          </w:p>
        </w:tc>
        <w:tc>
          <w:tcPr>
            <w:tcW w:w="2000" w:type="dxa"/>
          </w:tcPr>
          <w:p>
            <w:pPr>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年级</w:t>
            </w:r>
          </w:p>
        </w:tc>
        <w:tc>
          <w:tcPr>
            <w:tcW w:w="2503" w:type="dxa"/>
          </w:tcPr>
          <w:p>
            <w:pPr>
              <w:rPr>
                <w:rFonts w:cs="宋体" w:asciiTheme="minorEastAsia" w:hAnsiTheme="minorEastAsia" w:eastAsia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2036" w:type="dxa"/>
          </w:tcPr>
          <w:p>
            <w:pPr>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负责人姓名</w:t>
            </w:r>
          </w:p>
        </w:tc>
        <w:tc>
          <w:tcPr>
            <w:tcW w:w="1983" w:type="dxa"/>
          </w:tcPr>
          <w:p>
            <w:pPr>
              <w:rPr>
                <w:rFonts w:cs="宋体" w:asciiTheme="minorEastAsia" w:hAnsiTheme="minorEastAsia" w:eastAsiaTheme="minorEastAsia"/>
                <w:b/>
                <w:bCs/>
                <w:sz w:val="28"/>
                <w:szCs w:val="28"/>
              </w:rPr>
            </w:pPr>
          </w:p>
        </w:tc>
        <w:tc>
          <w:tcPr>
            <w:tcW w:w="2000" w:type="dxa"/>
          </w:tcPr>
          <w:p>
            <w:pPr>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负责人电话</w:t>
            </w:r>
          </w:p>
        </w:tc>
        <w:tc>
          <w:tcPr>
            <w:tcW w:w="2503" w:type="dxa"/>
          </w:tcPr>
          <w:p>
            <w:pPr>
              <w:rPr>
                <w:rFonts w:cs="宋体" w:asciiTheme="minorEastAsia" w:hAnsiTheme="minorEastAsia" w:eastAsia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6" w:hRule="atLeast"/>
          <w:jc w:val="center"/>
        </w:trPr>
        <w:tc>
          <w:tcPr>
            <w:tcW w:w="2036" w:type="dxa"/>
          </w:tcPr>
          <w:p>
            <w:pPr>
              <w:jc w:val="center"/>
              <w:rPr>
                <w:rFonts w:cs="宋体" w:asciiTheme="minorEastAsia" w:hAnsiTheme="minorEastAsia" w:eastAsiaTheme="minorEastAsia"/>
                <w:b/>
                <w:bCs/>
                <w:sz w:val="28"/>
                <w:szCs w:val="28"/>
              </w:rPr>
            </w:pPr>
          </w:p>
          <w:p>
            <w:pPr>
              <w:jc w:val="center"/>
              <w:rPr>
                <w:rFonts w:cs="宋体" w:asciiTheme="minorEastAsia" w:hAnsiTheme="minorEastAsia" w:eastAsiaTheme="minorEastAsia"/>
                <w:b/>
                <w:bCs/>
                <w:sz w:val="28"/>
                <w:szCs w:val="28"/>
              </w:rPr>
            </w:pPr>
          </w:p>
          <w:p>
            <w:pPr>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集体</w:t>
            </w:r>
          </w:p>
          <w:p>
            <w:pPr>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基本介绍</w:t>
            </w:r>
          </w:p>
        </w:tc>
        <w:tc>
          <w:tcPr>
            <w:tcW w:w="6486" w:type="dxa"/>
            <w:gridSpan w:val="3"/>
          </w:tcPr>
          <w:p>
            <w:pPr>
              <w:rPr>
                <w:rFonts w:cs="宋体" w:asciiTheme="minorEastAsia" w:hAnsiTheme="minorEastAsia" w:eastAsia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1" w:hRule="atLeast"/>
          <w:jc w:val="center"/>
        </w:trPr>
        <w:tc>
          <w:tcPr>
            <w:tcW w:w="2036" w:type="dxa"/>
          </w:tcPr>
          <w:p>
            <w:pPr>
              <w:rPr>
                <w:rFonts w:cs="宋体" w:asciiTheme="minorEastAsia" w:hAnsiTheme="minorEastAsia" w:eastAsiaTheme="minorEastAsia"/>
                <w:b/>
                <w:bCs/>
                <w:sz w:val="28"/>
                <w:szCs w:val="28"/>
              </w:rPr>
            </w:pPr>
          </w:p>
          <w:p>
            <w:pPr>
              <w:rPr>
                <w:rFonts w:cs="宋体" w:asciiTheme="minorEastAsia" w:hAnsiTheme="minorEastAsia" w:eastAsiaTheme="minorEastAsia"/>
                <w:b/>
                <w:bCs/>
                <w:sz w:val="28"/>
                <w:szCs w:val="28"/>
              </w:rPr>
            </w:pPr>
          </w:p>
          <w:p>
            <w:pPr>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活动</w:t>
            </w:r>
          </w:p>
          <w:p>
            <w:pPr>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开展情况</w:t>
            </w:r>
          </w:p>
          <w:p>
            <w:pPr>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（简述即可）</w:t>
            </w:r>
          </w:p>
        </w:tc>
        <w:tc>
          <w:tcPr>
            <w:tcW w:w="6486" w:type="dxa"/>
            <w:gridSpan w:val="3"/>
          </w:tcPr>
          <w:p>
            <w:pPr>
              <w:rPr>
                <w:rFonts w:cs="宋体" w:asciiTheme="minorEastAsia" w:hAnsiTheme="minorEastAsia" w:eastAsiaTheme="minorEastAsia"/>
                <w:b/>
                <w:bCs/>
                <w:sz w:val="28"/>
                <w:szCs w:val="28"/>
              </w:rPr>
            </w:pPr>
          </w:p>
        </w:tc>
      </w:tr>
    </w:tbl>
    <w:p>
      <w:pPr>
        <w:pStyle w:val="15"/>
        <w:adjustRightInd w:val="0"/>
        <w:snapToGrid w:val="0"/>
        <w:spacing w:beforeLines="100" w:line="300" w:lineRule="auto"/>
        <w:ind w:right="-131" w:rightChars="-41" w:firstLine="0" w:firstLineChars="0"/>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注：请附上一张集体照片。</w:t>
      </w:r>
    </w:p>
    <w:p>
      <w:pPr>
        <w:pStyle w:val="15"/>
        <w:adjustRightInd w:val="0"/>
        <w:snapToGrid w:val="0"/>
        <w:spacing w:beforeLines="100" w:line="300" w:lineRule="auto"/>
        <w:ind w:right="-131" w:rightChars="-41" w:firstLine="0" w:firstLineChars="0"/>
        <w:rPr>
          <w:rFonts w:hint="eastAsia" w:asciiTheme="minorEastAsia" w:hAnsiTheme="minorEastAsia" w:eastAsiaTheme="minorEastAsia"/>
          <w:b/>
          <w:sz w:val="28"/>
          <w:szCs w:val="28"/>
        </w:rPr>
      </w:pPr>
    </w:p>
    <w:p>
      <w:pPr>
        <w:pStyle w:val="15"/>
        <w:adjustRightInd w:val="0"/>
        <w:snapToGrid w:val="0"/>
        <w:spacing w:beforeLines="100" w:line="300" w:lineRule="auto"/>
        <w:ind w:right="-131" w:rightChars="-41" w:firstLine="0" w:firstLineChars="0"/>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二、集体才艺展示</w:t>
      </w:r>
    </w:p>
    <w:p>
      <w:pPr>
        <w:adjustRightInd w:val="0"/>
        <w:snapToGrid w:val="0"/>
        <w:spacing w:line="300" w:lineRule="auto"/>
        <w:ind w:right="-131" w:rightChars="-41"/>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（一）活动对象</w:t>
      </w:r>
    </w:p>
    <w:p>
      <w:pPr>
        <w:adjustRightInd w:val="0"/>
        <w:snapToGrid w:val="0"/>
        <w:spacing w:line="300" w:lineRule="auto"/>
        <w:ind w:right="-131" w:rightChars="-41"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进入“</w:t>
      </w:r>
      <w:r>
        <w:rPr>
          <w:rFonts w:hint="eastAsia" w:cs="宋体" w:asciiTheme="minorEastAsia" w:hAnsiTheme="minorEastAsia" w:eastAsiaTheme="minorEastAsia"/>
          <w:bCs/>
          <w:color w:val="000000"/>
          <w:sz w:val="28"/>
          <w:szCs w:val="28"/>
        </w:rPr>
        <w:t>最佳师范生集体”评选的15个集体</w:t>
      </w:r>
    </w:p>
    <w:p>
      <w:pPr>
        <w:adjustRightInd w:val="0"/>
        <w:snapToGrid w:val="0"/>
        <w:spacing w:line="300" w:lineRule="auto"/>
        <w:ind w:right="-131" w:rightChars="-41"/>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（二）活动时间及地点</w:t>
      </w:r>
    </w:p>
    <w:p>
      <w:pPr>
        <w:adjustRightInd w:val="0"/>
        <w:snapToGrid w:val="0"/>
        <w:spacing w:line="300" w:lineRule="auto"/>
        <w:ind w:right="-131" w:rightChars="-41"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10月28日（周五）</w:t>
      </w:r>
      <w:r>
        <w:rPr>
          <w:rFonts w:hint="eastAsia" w:cs="宋体" w:asciiTheme="minorEastAsia" w:hAnsiTheme="minorEastAsia" w:eastAsiaTheme="minorEastAsia"/>
          <w:bCs/>
          <w:color w:val="000000" w:themeColor="text1"/>
          <w:sz w:val="28"/>
          <w:szCs w:val="28"/>
          <w14:textFill>
            <w14:solidFill>
              <w14:schemeClr w14:val="tx1"/>
            </w14:solidFill>
          </w14:textFill>
        </w:rPr>
        <w:t>14:30—17:30</w:t>
      </w:r>
    </w:p>
    <w:p>
      <w:pPr>
        <w:adjustRightInd w:val="0"/>
        <w:snapToGrid w:val="0"/>
        <w:spacing w:line="300" w:lineRule="auto"/>
        <w:ind w:right="-131" w:rightChars="-41"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大学生活动中心五楼</w:t>
      </w:r>
    </w:p>
    <w:p>
      <w:pPr>
        <w:adjustRightInd w:val="0"/>
        <w:snapToGrid w:val="0"/>
        <w:spacing w:line="300" w:lineRule="auto"/>
        <w:ind w:right="-131" w:rightChars="-41"/>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（三）活动规则</w:t>
      </w:r>
    </w:p>
    <w:p>
      <w:pPr>
        <w:numPr>
          <w:ilvl w:val="0"/>
          <w:numId w:val="3"/>
        </w:numPr>
        <w:adjustRightInd w:val="0"/>
        <w:snapToGrid w:val="0"/>
        <w:spacing w:line="300" w:lineRule="auto"/>
        <w:ind w:right="-131" w:rightChars="-41"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集体表演：形式不限，秀出风采，赛出水平。</w:t>
      </w:r>
    </w:p>
    <w:p>
      <w:pPr>
        <w:numPr>
          <w:ilvl w:val="0"/>
          <w:numId w:val="3"/>
        </w:numPr>
        <w:adjustRightInd w:val="0"/>
        <w:snapToGrid w:val="0"/>
        <w:spacing w:line="300" w:lineRule="auto"/>
        <w:ind w:right="-131" w:rightChars="-41"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才艺展示材料：随集体申请材料由各学院统一提交，一经提交，不接受任何形式的修改。</w:t>
      </w:r>
    </w:p>
    <w:p>
      <w:pPr>
        <w:numPr>
          <w:ilvl w:val="0"/>
          <w:numId w:val="3"/>
        </w:numPr>
        <w:adjustRightInd w:val="0"/>
        <w:snapToGrid w:val="0"/>
        <w:spacing w:line="300" w:lineRule="auto"/>
        <w:ind w:right="-131" w:rightChars="-41"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表演时间：控制在6分钟之内，每超出10秒依次扣0.1分，不足10秒按10秒计算。（超时1-10秒，扣0.1分，超时11-20秒扣0.2分，以此类推）现场显示屏公开进行计时。</w:t>
      </w:r>
    </w:p>
    <w:p>
      <w:pPr>
        <w:numPr>
          <w:ilvl w:val="0"/>
          <w:numId w:val="3"/>
        </w:numPr>
        <w:adjustRightInd w:val="0"/>
        <w:snapToGrid w:val="0"/>
        <w:spacing w:line="300" w:lineRule="auto"/>
        <w:ind w:right="-131" w:rightChars="-41"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参演人数：班级不少于20人，年级不少于50人。</w:t>
      </w:r>
    </w:p>
    <w:p>
      <w:pPr>
        <w:numPr>
          <w:ilvl w:val="0"/>
          <w:numId w:val="3"/>
        </w:numPr>
        <w:adjustRightInd w:val="0"/>
        <w:snapToGrid w:val="0"/>
        <w:spacing w:line="300" w:lineRule="auto"/>
        <w:ind w:right="-131" w:rightChars="-41"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由现场观众投票，评委统一打分，才艺展示部分得分按35％计入总成绩。</w:t>
      </w:r>
    </w:p>
    <w:p>
      <w:pPr>
        <w:adjustRightInd w:val="0"/>
        <w:snapToGrid w:val="0"/>
        <w:spacing w:line="300" w:lineRule="auto"/>
        <w:ind w:right="-131" w:rightChars="-41"/>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（四）评分标准</w:t>
      </w:r>
    </w:p>
    <w:tbl>
      <w:tblPr>
        <w:tblStyle w:val="10"/>
        <w:tblW w:w="8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评分项</w:t>
            </w:r>
          </w:p>
        </w:tc>
        <w:tc>
          <w:tcPr>
            <w:tcW w:w="7001" w:type="dxa"/>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9" w:hRule="atLeast"/>
          <w:jc w:val="center"/>
        </w:trPr>
        <w:tc>
          <w:tcPr>
            <w:tcW w:w="1555" w:type="dxa"/>
          </w:tcPr>
          <w:p>
            <w:pPr>
              <w:jc w:val="center"/>
              <w:rPr>
                <w:rFonts w:cs="宋体" w:asciiTheme="minorEastAsia" w:hAnsiTheme="minorEastAsia" w:eastAsiaTheme="minorEastAsia"/>
                <w:sz w:val="28"/>
                <w:szCs w:val="28"/>
              </w:rPr>
            </w:pPr>
          </w:p>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形象</w:t>
            </w:r>
          </w:p>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20分</w:t>
            </w:r>
          </w:p>
        </w:tc>
        <w:tc>
          <w:tcPr>
            <w:tcW w:w="7001" w:type="dxa"/>
          </w:tcPr>
          <w:p>
            <w:pPr>
              <w:jc w:val="center"/>
              <w:rPr>
                <w:rFonts w:cs="宋体" w:asciiTheme="minorEastAsia" w:hAnsiTheme="minorEastAsia" w:eastAsiaTheme="minorEastAsia"/>
                <w:sz w:val="28"/>
                <w:szCs w:val="28"/>
              </w:rPr>
            </w:pPr>
          </w:p>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精神饱满，着装得体，装扮符合节目主题与角色要求</w:t>
            </w:r>
          </w:p>
          <w:p>
            <w:pPr>
              <w:jc w:val="center"/>
              <w:rPr>
                <w:rFonts w:cs="宋体"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55" w:type="dxa"/>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内容</w:t>
            </w:r>
          </w:p>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20分</w:t>
            </w:r>
          </w:p>
        </w:tc>
        <w:tc>
          <w:tcPr>
            <w:tcW w:w="7001" w:type="dxa"/>
          </w:tcPr>
          <w:p>
            <w:pPr>
              <w:snapToGrid w:val="0"/>
              <w:spacing w:line="300" w:lineRule="auto"/>
              <w:jc w:val="center"/>
              <w:rPr>
                <w:rFonts w:cs="宋体" w:asciiTheme="minorEastAsia" w:hAnsiTheme="minorEastAsia" w:eastAsiaTheme="minorEastAsia"/>
                <w:sz w:val="28"/>
                <w:szCs w:val="28"/>
              </w:rPr>
            </w:pPr>
          </w:p>
          <w:p>
            <w:pPr>
              <w:snapToGrid w:val="0"/>
              <w:spacing w:line="300" w:lineRule="auto"/>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节目构思巧妙，内容健康向上，题材新颖独特，有时代感，贴近</w:t>
            </w:r>
            <w:r>
              <w:rPr>
                <w:rFonts w:hint="eastAsia" w:cs="宋体" w:asciiTheme="minorEastAsia" w:hAnsiTheme="minorEastAsia" w:eastAsiaTheme="minorEastAsia"/>
                <w:color w:val="000000"/>
                <w:sz w:val="28"/>
                <w:szCs w:val="28"/>
              </w:rPr>
              <w:t>树</w:t>
            </w:r>
            <w:r>
              <w:rPr>
                <w:rFonts w:hint="eastAsia" w:cs="宋体" w:asciiTheme="minorEastAsia" w:hAnsiTheme="minorEastAsia" w:eastAsiaTheme="minorEastAsia"/>
                <w:kern w:val="0"/>
                <w:sz w:val="28"/>
                <w:szCs w:val="28"/>
              </w:rPr>
              <w:t>师德，炼师能，展师风，铸师魂</w:t>
            </w:r>
            <w:r>
              <w:rPr>
                <w:rFonts w:hint="eastAsia" w:cs="宋体" w:asciiTheme="minorEastAsia" w:hAnsiTheme="minorEastAsia" w:eastAsiaTheme="minorEastAsia"/>
                <w:sz w:val="28"/>
                <w:szCs w:val="28"/>
              </w:rPr>
              <w:t>的主题</w:t>
            </w:r>
          </w:p>
          <w:p>
            <w:pPr>
              <w:snapToGrid w:val="0"/>
              <w:spacing w:line="300" w:lineRule="auto"/>
              <w:jc w:val="center"/>
              <w:rPr>
                <w:rFonts w:cs="宋体"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8" w:hRule="atLeast"/>
          <w:jc w:val="center"/>
        </w:trPr>
        <w:tc>
          <w:tcPr>
            <w:tcW w:w="1555" w:type="dxa"/>
          </w:tcPr>
          <w:p>
            <w:pPr>
              <w:jc w:val="center"/>
              <w:rPr>
                <w:rFonts w:cs="宋体" w:asciiTheme="minorEastAsia" w:hAnsiTheme="minorEastAsia" w:eastAsiaTheme="minorEastAsia"/>
                <w:sz w:val="28"/>
                <w:szCs w:val="28"/>
              </w:rPr>
            </w:pPr>
          </w:p>
          <w:p>
            <w:pPr>
              <w:jc w:val="center"/>
              <w:rPr>
                <w:rFonts w:cs="宋体" w:asciiTheme="minorEastAsia" w:hAnsiTheme="minorEastAsia" w:eastAsiaTheme="minorEastAsia"/>
                <w:sz w:val="28"/>
                <w:szCs w:val="28"/>
              </w:rPr>
            </w:pPr>
          </w:p>
          <w:p>
            <w:pPr>
              <w:jc w:val="center"/>
              <w:rPr>
                <w:rFonts w:cs="宋体" w:asciiTheme="minorEastAsia" w:hAnsiTheme="minorEastAsia" w:eastAsiaTheme="minorEastAsia"/>
                <w:sz w:val="28"/>
                <w:szCs w:val="28"/>
              </w:rPr>
            </w:pPr>
          </w:p>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表演</w:t>
            </w:r>
          </w:p>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30分</w:t>
            </w:r>
          </w:p>
          <w:p>
            <w:pPr>
              <w:jc w:val="center"/>
              <w:rPr>
                <w:rFonts w:cs="宋体" w:asciiTheme="minorEastAsia" w:hAnsiTheme="minorEastAsia" w:eastAsiaTheme="minorEastAsia"/>
                <w:sz w:val="28"/>
                <w:szCs w:val="28"/>
              </w:rPr>
            </w:pPr>
          </w:p>
          <w:p>
            <w:pPr>
              <w:jc w:val="center"/>
              <w:rPr>
                <w:rFonts w:cs="宋体" w:asciiTheme="minorEastAsia" w:hAnsiTheme="minorEastAsia" w:eastAsiaTheme="minorEastAsia"/>
                <w:sz w:val="28"/>
                <w:szCs w:val="28"/>
              </w:rPr>
            </w:pPr>
          </w:p>
          <w:p>
            <w:pPr>
              <w:jc w:val="center"/>
              <w:rPr>
                <w:rFonts w:cs="宋体" w:asciiTheme="minorEastAsia" w:hAnsiTheme="minorEastAsia" w:eastAsiaTheme="minorEastAsia"/>
                <w:sz w:val="28"/>
                <w:szCs w:val="28"/>
              </w:rPr>
            </w:pPr>
          </w:p>
          <w:p>
            <w:pPr>
              <w:rPr>
                <w:rFonts w:cs="宋体" w:asciiTheme="minorEastAsia" w:hAnsiTheme="minorEastAsia" w:eastAsiaTheme="minorEastAsia"/>
                <w:sz w:val="28"/>
                <w:szCs w:val="28"/>
              </w:rPr>
            </w:pPr>
          </w:p>
        </w:tc>
        <w:tc>
          <w:tcPr>
            <w:tcW w:w="7001" w:type="dxa"/>
          </w:tcPr>
          <w:p>
            <w:pPr>
              <w:widowControl/>
              <w:spacing w:line="360" w:lineRule="auto"/>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声乐类：气息统一、吐字清晰、</w:t>
            </w:r>
            <w:r>
              <w:rPr>
                <w:rFonts w:hint="eastAsia" w:cs="宋体" w:asciiTheme="minorEastAsia" w:hAnsiTheme="minorEastAsia" w:eastAsiaTheme="minorEastAsia"/>
                <w:kern w:val="0"/>
                <w:sz w:val="28"/>
                <w:szCs w:val="28"/>
              </w:rPr>
              <w:t>有较好的音准，对歌曲整体结构、节奏把握到位。</w:t>
            </w:r>
            <w:r>
              <w:rPr>
                <w:rFonts w:hint="eastAsia" w:cs="宋体" w:asciiTheme="minorEastAsia" w:hAnsiTheme="minorEastAsia" w:eastAsiaTheme="minorEastAsia"/>
                <w:sz w:val="28"/>
                <w:szCs w:val="28"/>
              </w:rPr>
              <w:t>声音表现力强；</w:t>
            </w:r>
          </w:p>
          <w:p>
            <w:pPr>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器乐类：姿势正确，音准、音色、节奏、技巧较完美，乐感好，感染力强，曲目难度大；</w:t>
            </w:r>
          </w:p>
          <w:p>
            <w:pPr>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舞蹈类：动作协调、技巧娴熟、肢体表现力强；</w:t>
            </w:r>
          </w:p>
          <w:p>
            <w:pPr>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语言类：发音标准，口齿清楚，表演生动，语言表现力较强；</w:t>
            </w:r>
          </w:p>
          <w:p>
            <w:pPr>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其他类：技巧纯熟，难度较大、观赏性强（武术、瑜伽、魔术、“绝活”等）。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vMerge w:val="restart"/>
          </w:tcPr>
          <w:p>
            <w:pPr>
              <w:rPr>
                <w:rFonts w:cs="宋体" w:asciiTheme="minorEastAsia" w:hAnsiTheme="minorEastAsia" w:eastAsiaTheme="minorEastAsia"/>
                <w:sz w:val="28"/>
                <w:szCs w:val="28"/>
              </w:rPr>
            </w:pPr>
          </w:p>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效果</w:t>
            </w:r>
          </w:p>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30分</w:t>
            </w:r>
          </w:p>
        </w:tc>
        <w:tc>
          <w:tcPr>
            <w:tcW w:w="7001" w:type="dxa"/>
          </w:tcPr>
          <w:p>
            <w:pPr>
              <w:widowControl/>
              <w:spacing w:line="360" w:lineRule="auto"/>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val="zh-CN"/>
              </w:rPr>
              <w:t>节目组织性</w:t>
            </w:r>
            <w:r>
              <w:rPr>
                <w:rFonts w:hint="eastAsia" w:cs="宋体" w:asciiTheme="minorEastAsia" w:hAnsiTheme="minorEastAsia" w:eastAsiaTheme="minorEastAsia"/>
                <w:sz w:val="28"/>
                <w:szCs w:val="28"/>
              </w:rPr>
              <w:t>强</w:t>
            </w:r>
            <w:r>
              <w:rPr>
                <w:rFonts w:hint="eastAsia" w:cs="宋体" w:asciiTheme="minorEastAsia" w:hAnsiTheme="minorEastAsia" w:eastAsiaTheme="minorEastAsia"/>
                <w:sz w:val="28"/>
                <w:szCs w:val="28"/>
                <w:lang w:val="zh-CN"/>
              </w:rPr>
              <w:t>，</w:t>
            </w:r>
            <w:r>
              <w:rPr>
                <w:rFonts w:hint="eastAsia" w:cs="宋体" w:asciiTheme="minorEastAsia" w:hAnsiTheme="minorEastAsia" w:eastAsiaTheme="minorEastAsia"/>
                <w:sz w:val="28"/>
                <w:szCs w:val="28"/>
              </w:rPr>
              <w:t>参演</w:t>
            </w:r>
            <w:r>
              <w:rPr>
                <w:rFonts w:hint="eastAsia" w:cs="宋体" w:asciiTheme="minorEastAsia" w:hAnsiTheme="minorEastAsia" w:eastAsiaTheme="minorEastAsia"/>
                <w:sz w:val="28"/>
                <w:szCs w:val="28"/>
                <w:lang w:val="zh-CN"/>
              </w:rPr>
              <w:t>成员配合默契，</w:t>
            </w:r>
            <w:r>
              <w:rPr>
                <w:rFonts w:hint="eastAsia" w:cs="宋体" w:asciiTheme="minorEastAsia" w:hAnsiTheme="minorEastAsia" w:eastAsiaTheme="minorEastAsia"/>
                <w:kern w:val="0"/>
                <w:sz w:val="28"/>
                <w:szCs w:val="28"/>
              </w:rPr>
              <w:t>表演流畅，现场发挥好 (10分）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vMerge w:val="continue"/>
          </w:tcPr>
          <w:p>
            <w:pPr>
              <w:rPr>
                <w:rFonts w:cs="宋体" w:asciiTheme="minorEastAsia" w:hAnsiTheme="minorEastAsia" w:eastAsiaTheme="minorEastAsia"/>
                <w:sz w:val="28"/>
                <w:szCs w:val="28"/>
              </w:rPr>
            </w:pPr>
          </w:p>
        </w:tc>
        <w:tc>
          <w:tcPr>
            <w:tcW w:w="7001" w:type="dxa"/>
          </w:tcPr>
          <w:p>
            <w:pPr>
              <w:widowControl/>
              <w:spacing w:line="360" w:lineRule="auto"/>
              <w:jc w:val="left"/>
              <w:rPr>
                <w:rFonts w:cs="宋体" w:asciiTheme="minorEastAsia" w:hAnsiTheme="minorEastAsia" w:eastAsiaTheme="minorEastAsia"/>
                <w:sz w:val="28"/>
                <w:szCs w:val="28"/>
              </w:rPr>
            </w:pPr>
            <w:r>
              <w:rPr>
                <w:rFonts w:hint="eastAsia" w:cs="宋体" w:asciiTheme="minorEastAsia" w:hAnsiTheme="minorEastAsia" w:eastAsiaTheme="minorEastAsia"/>
                <w:kern w:val="0"/>
                <w:sz w:val="28"/>
                <w:szCs w:val="28"/>
              </w:rPr>
              <w:t>能以艺术的形式，准确、鲜明、生动地表现出节目的主体思想 (10分）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vMerge w:val="continue"/>
          </w:tcPr>
          <w:p>
            <w:pPr>
              <w:rPr>
                <w:rFonts w:cs="宋体" w:asciiTheme="minorEastAsia" w:hAnsiTheme="minorEastAsia" w:eastAsiaTheme="minorEastAsia"/>
                <w:sz w:val="28"/>
                <w:szCs w:val="28"/>
              </w:rPr>
            </w:pPr>
          </w:p>
        </w:tc>
        <w:tc>
          <w:tcPr>
            <w:tcW w:w="7001" w:type="dxa"/>
          </w:tcPr>
          <w:p>
            <w:pPr>
              <w:spacing w:line="276" w:lineRule="auto"/>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情感</w:t>
            </w:r>
            <w:r>
              <w:rPr>
                <w:rFonts w:hint="eastAsia" w:cs="宋体" w:asciiTheme="minorEastAsia" w:hAnsiTheme="minorEastAsia" w:eastAsiaTheme="minorEastAsia"/>
                <w:sz w:val="28"/>
                <w:szCs w:val="28"/>
                <w:lang w:val="zh-CN"/>
              </w:rPr>
              <w:t>充沛，</w:t>
            </w:r>
            <w:r>
              <w:rPr>
                <w:rFonts w:hint="eastAsia" w:cs="宋体" w:asciiTheme="minorEastAsia" w:hAnsiTheme="minorEastAsia" w:eastAsiaTheme="minorEastAsia"/>
                <w:kern w:val="0"/>
                <w:sz w:val="28"/>
                <w:szCs w:val="28"/>
              </w:rPr>
              <w:t>感染力强，</w:t>
            </w:r>
            <w:r>
              <w:rPr>
                <w:rFonts w:hint="eastAsia" w:cs="宋体" w:asciiTheme="minorEastAsia" w:hAnsiTheme="minorEastAsia" w:eastAsiaTheme="minorEastAsia"/>
                <w:sz w:val="28"/>
                <w:szCs w:val="28"/>
              </w:rPr>
              <w:t>能较好地展示新一代师范生的风采</w:t>
            </w:r>
            <w:r>
              <w:rPr>
                <w:rFonts w:hint="eastAsia" w:cs="宋体" w:asciiTheme="minorEastAsia" w:hAnsiTheme="minorEastAsia" w:eastAsiaTheme="minorEastAsia"/>
                <w:kern w:val="0"/>
                <w:sz w:val="28"/>
                <w:szCs w:val="28"/>
              </w:rPr>
              <w:t>(10分）</w:t>
            </w:r>
          </w:p>
        </w:tc>
      </w:tr>
    </w:tbl>
    <w:p>
      <w:pPr>
        <w:adjustRightInd w:val="0"/>
        <w:snapToGrid w:val="0"/>
        <w:spacing w:line="300" w:lineRule="auto"/>
        <w:ind w:right="-131" w:rightChars="-41"/>
        <w:rPr>
          <w:rFonts w:cs="宋体" w:asciiTheme="minorEastAsia" w:hAnsiTheme="minorEastAsia" w:eastAsiaTheme="minorEastAsia"/>
          <w:bCs/>
          <w:sz w:val="28"/>
          <w:szCs w:val="28"/>
        </w:rPr>
      </w:pPr>
    </w:p>
    <w:p>
      <w:pPr>
        <w:pStyle w:val="15"/>
        <w:adjustRightInd w:val="0"/>
        <w:snapToGrid w:val="0"/>
        <w:spacing w:beforeLines="100" w:line="300" w:lineRule="auto"/>
        <w:ind w:right="-131" w:rightChars="-41" w:firstLine="0" w:firstLineChars="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（五）才艺展示推荐表</w:t>
      </w:r>
    </w:p>
    <w:tbl>
      <w:tblPr>
        <w:tblStyle w:val="10"/>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269"/>
        <w:gridCol w:w="226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集体</w:t>
            </w:r>
          </w:p>
        </w:tc>
        <w:tc>
          <w:tcPr>
            <w:tcW w:w="22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560" w:firstLineChars="200"/>
              <w:rPr>
                <w:rFonts w:cs="宋体" w:asciiTheme="minorEastAsia" w:hAnsiTheme="minorEastAsia" w:eastAsiaTheme="minorEastAsia"/>
                <w:sz w:val="28"/>
                <w:szCs w:val="28"/>
              </w:rPr>
            </w:pPr>
          </w:p>
        </w:tc>
        <w:tc>
          <w:tcPr>
            <w:tcW w:w="22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节目名称</w:t>
            </w: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560" w:firstLineChars="200"/>
              <w:rPr>
                <w:rFonts w:cs="宋体"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负责人姓名</w:t>
            </w:r>
          </w:p>
        </w:tc>
        <w:tc>
          <w:tcPr>
            <w:tcW w:w="22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560" w:firstLineChars="200"/>
              <w:rPr>
                <w:rFonts w:cs="宋体" w:asciiTheme="minorEastAsia" w:hAnsiTheme="minorEastAsia" w:eastAsiaTheme="minorEastAsia"/>
                <w:sz w:val="28"/>
                <w:szCs w:val="28"/>
              </w:rPr>
            </w:pPr>
          </w:p>
        </w:tc>
        <w:tc>
          <w:tcPr>
            <w:tcW w:w="22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负责人电话</w:t>
            </w: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560" w:firstLineChars="200"/>
              <w:rPr>
                <w:rFonts w:cs="宋体"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4249" w:type="dxa"/>
            <w:gridSpan w:val="2"/>
            <w:tcBorders>
              <w:top w:val="single" w:color="auto" w:sz="4" w:space="0"/>
              <w:left w:val="single" w:color="auto" w:sz="4" w:space="0"/>
              <w:bottom w:val="single" w:color="auto" w:sz="4" w:space="0"/>
            </w:tcBorders>
            <w:vAlign w:val="center"/>
          </w:tcPr>
          <w:p>
            <w:pPr>
              <w:snapToGrid w:val="0"/>
              <w:spacing w:line="360" w:lineRule="auto"/>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舞台道具要求（话筒个数要求、表演道具摆放要求）</w:t>
            </w:r>
          </w:p>
        </w:tc>
        <w:tc>
          <w:tcPr>
            <w:tcW w:w="4251" w:type="dxa"/>
            <w:gridSpan w:val="2"/>
            <w:tcBorders>
              <w:top w:val="single" w:color="auto" w:sz="4" w:space="0"/>
              <w:left w:val="single" w:color="auto" w:sz="4" w:space="0"/>
              <w:bottom w:val="single" w:color="auto" w:sz="4" w:space="0"/>
            </w:tcBorders>
            <w:vAlign w:val="center"/>
          </w:tcPr>
          <w:p>
            <w:pPr>
              <w:snapToGrid w:val="0"/>
              <w:spacing w:line="360" w:lineRule="auto"/>
              <w:ind w:firstLine="560" w:firstLineChars="200"/>
              <w:jc w:val="left"/>
              <w:rPr>
                <w:rFonts w:cs="宋体" w:asciiTheme="minorEastAsia" w:hAnsiTheme="minorEastAsia" w:eastAsiaTheme="minorEastAsia"/>
                <w:sz w:val="28"/>
                <w:szCs w:val="28"/>
              </w:rPr>
            </w:pPr>
          </w:p>
        </w:tc>
      </w:tr>
    </w:tbl>
    <w:p>
      <w:pPr>
        <w:pStyle w:val="15"/>
        <w:adjustRightInd w:val="0"/>
        <w:snapToGrid w:val="0"/>
        <w:spacing w:beforeLines="100" w:line="300" w:lineRule="auto"/>
        <w:ind w:right="-131" w:rightChars="-41" w:firstLine="0" w:firstLineChars="0"/>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三、现场答辩</w:t>
      </w:r>
    </w:p>
    <w:p>
      <w:pPr>
        <w:pStyle w:val="15"/>
        <w:adjustRightInd w:val="0"/>
        <w:snapToGrid w:val="0"/>
        <w:spacing w:line="300" w:lineRule="auto"/>
        <w:ind w:right="-131" w:rightChars="-41" w:firstLine="0" w:firstLineChars="0"/>
        <w:jc w:val="left"/>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（一）活动目的</w:t>
      </w:r>
    </w:p>
    <w:p>
      <w:pPr>
        <w:pStyle w:val="15"/>
        <w:adjustRightInd w:val="0"/>
        <w:snapToGrid w:val="0"/>
        <w:spacing w:line="300" w:lineRule="auto"/>
        <w:ind w:right="-131" w:rightChars="-41" w:firstLine="56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展现各师范生集体的活动及特色，促进师范生集体的经验交流。</w:t>
      </w:r>
    </w:p>
    <w:p>
      <w:pPr>
        <w:pStyle w:val="15"/>
        <w:adjustRightInd w:val="0"/>
        <w:snapToGrid w:val="0"/>
        <w:spacing w:line="300" w:lineRule="auto"/>
        <w:ind w:right="-131" w:rightChars="-41" w:firstLine="0" w:firstLineChars="0"/>
        <w:jc w:val="left"/>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（二）活动对象</w:t>
      </w:r>
    </w:p>
    <w:p>
      <w:pPr>
        <w:pStyle w:val="15"/>
        <w:adjustRightInd w:val="0"/>
        <w:snapToGrid w:val="0"/>
        <w:spacing w:line="300" w:lineRule="auto"/>
        <w:ind w:right="-131" w:rightChars="-41" w:firstLine="560"/>
        <w:jc w:val="left"/>
        <w:rPr>
          <w:rFonts w:cs="宋体" w:asciiTheme="minorEastAsia" w:hAnsiTheme="minorEastAsia" w:eastAsiaTheme="minorEastAsia"/>
          <w:sz w:val="28"/>
          <w:szCs w:val="28"/>
        </w:rPr>
      </w:pPr>
      <w:r>
        <w:rPr>
          <w:rFonts w:hint="eastAsia" w:cs="宋体" w:asciiTheme="minorEastAsia" w:hAnsiTheme="minorEastAsia" w:eastAsiaTheme="minorEastAsia"/>
          <w:bCs/>
          <w:sz w:val="28"/>
          <w:szCs w:val="28"/>
        </w:rPr>
        <w:t>进入“</w:t>
      </w:r>
      <w:r>
        <w:rPr>
          <w:rFonts w:hint="eastAsia" w:cs="宋体" w:asciiTheme="minorEastAsia" w:hAnsiTheme="minorEastAsia" w:eastAsiaTheme="minorEastAsia"/>
          <w:bCs/>
          <w:color w:val="000000"/>
          <w:sz w:val="28"/>
          <w:szCs w:val="28"/>
        </w:rPr>
        <w:t>学校最佳师范生集体”评选的15个集体代表</w:t>
      </w:r>
      <w:r>
        <w:rPr>
          <w:rFonts w:hint="eastAsia" w:cs="宋体" w:asciiTheme="minorEastAsia" w:hAnsiTheme="minorEastAsia" w:eastAsiaTheme="minorEastAsia"/>
          <w:sz w:val="28"/>
          <w:szCs w:val="28"/>
        </w:rPr>
        <w:t>（每个集体一至两人）</w:t>
      </w:r>
    </w:p>
    <w:p>
      <w:pPr>
        <w:pStyle w:val="15"/>
        <w:adjustRightInd w:val="0"/>
        <w:snapToGrid w:val="0"/>
        <w:spacing w:line="300" w:lineRule="auto"/>
        <w:ind w:right="-131" w:rightChars="-41" w:firstLine="0" w:firstLineChars="0"/>
        <w:jc w:val="left"/>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（三）活动时间及地点</w:t>
      </w:r>
    </w:p>
    <w:p>
      <w:pPr>
        <w:pStyle w:val="15"/>
        <w:adjustRightInd w:val="0"/>
        <w:snapToGrid w:val="0"/>
        <w:spacing w:line="300" w:lineRule="auto"/>
        <w:ind w:right="-131" w:rightChars="-41" w:firstLine="56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2016年11月25日（周五），14:30-17:30　</w:t>
      </w:r>
    </w:p>
    <w:p>
      <w:pPr>
        <w:pStyle w:val="15"/>
        <w:adjustRightInd w:val="0"/>
        <w:snapToGrid w:val="0"/>
        <w:spacing w:line="300" w:lineRule="auto"/>
        <w:ind w:right="-131" w:rightChars="-41" w:firstLine="56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教师教育学院A313教室</w:t>
      </w:r>
    </w:p>
    <w:p>
      <w:pPr>
        <w:pStyle w:val="15"/>
        <w:adjustRightInd w:val="0"/>
        <w:snapToGrid w:val="0"/>
        <w:spacing w:line="300" w:lineRule="auto"/>
        <w:ind w:right="-131" w:rightChars="-41" w:firstLine="0" w:firstLineChars="0"/>
        <w:jc w:val="left"/>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（四）活动内容及要求</w:t>
      </w:r>
    </w:p>
    <w:p>
      <w:pPr>
        <w:numPr>
          <w:ilvl w:val="0"/>
          <w:numId w:val="0"/>
        </w:numPr>
        <w:adjustRightInd w:val="0"/>
        <w:snapToGrid w:val="0"/>
        <w:spacing w:line="300" w:lineRule="auto"/>
        <w:ind w:right="-131" w:rightChars="-41"/>
        <w:rPr>
          <w:rFonts w:cs="宋体" w:asciiTheme="minorEastAsia" w:hAnsiTheme="minorEastAsia" w:eastAsiaTheme="minorEastAsia"/>
          <w:bCs/>
          <w:sz w:val="28"/>
          <w:szCs w:val="28"/>
        </w:rPr>
      </w:pPr>
      <w:r>
        <w:rPr>
          <w:rFonts w:hint="eastAsia" w:cs="宋体" w:asciiTheme="minorEastAsia" w:hAnsiTheme="minorEastAsia" w:eastAsiaTheme="minorEastAsia"/>
          <w:sz w:val="28"/>
          <w:szCs w:val="28"/>
          <w:lang w:val="en-US" w:eastAsia="zh-CN"/>
        </w:rPr>
        <w:t xml:space="preserve">    </w:t>
      </w:r>
      <w:r>
        <w:rPr>
          <w:rFonts w:hint="eastAsia" w:cs="宋体" w:asciiTheme="minorEastAsia" w:hAnsiTheme="minorEastAsia" w:eastAsiaTheme="minorEastAsia"/>
          <w:sz w:val="28"/>
          <w:szCs w:val="28"/>
        </w:rPr>
        <w:t>参评集体需准备5分钟以内的PPT展示或者视频展示。</w:t>
      </w:r>
      <w:r>
        <w:rPr>
          <w:rFonts w:hint="eastAsia" w:cs="宋体" w:asciiTheme="minorEastAsia" w:hAnsiTheme="minorEastAsia" w:eastAsiaTheme="minorEastAsia"/>
          <w:bCs/>
          <w:sz w:val="28"/>
          <w:szCs w:val="28"/>
        </w:rPr>
        <w:t>每超出10秒依次扣0.1分，不足10秒按10秒计算，（超时1-10秒，扣0.1分，超时11-20秒扣0.2分，以此类推）。</w:t>
      </w:r>
      <w:r>
        <w:rPr>
          <w:rFonts w:hint="eastAsia" w:cs="宋体" w:asciiTheme="minorEastAsia" w:hAnsiTheme="minorEastAsia" w:eastAsiaTheme="minorEastAsia"/>
          <w:sz w:val="28"/>
          <w:szCs w:val="28"/>
        </w:rPr>
        <w:t>并进行3分钟的现场答辩。</w:t>
      </w:r>
      <w:r>
        <w:rPr>
          <w:rFonts w:hint="eastAsia" w:cs="宋体" w:asciiTheme="minorEastAsia" w:hAnsiTheme="minorEastAsia" w:eastAsiaTheme="minorEastAsia"/>
          <w:sz w:val="28"/>
          <w:szCs w:val="28"/>
          <w:lang w:eastAsia="zh-CN"/>
        </w:rPr>
        <w:t>现场答辩</w:t>
      </w:r>
      <w:r>
        <w:rPr>
          <w:rFonts w:hint="eastAsia" w:cs="宋体" w:asciiTheme="minorEastAsia" w:hAnsiTheme="minorEastAsia" w:eastAsiaTheme="minorEastAsia"/>
          <w:bCs/>
          <w:sz w:val="28"/>
          <w:szCs w:val="28"/>
        </w:rPr>
        <w:t>部分得分按3</w:t>
      </w:r>
      <w:r>
        <w:rPr>
          <w:rFonts w:hint="eastAsia" w:cs="宋体" w:asciiTheme="minorEastAsia" w:hAnsiTheme="minorEastAsia" w:eastAsiaTheme="minorEastAsia"/>
          <w:bCs/>
          <w:sz w:val="28"/>
          <w:szCs w:val="28"/>
          <w:lang w:val="en-US" w:eastAsia="zh-CN"/>
        </w:rPr>
        <w:t>0</w:t>
      </w:r>
      <w:r>
        <w:rPr>
          <w:rFonts w:hint="eastAsia" w:cs="宋体" w:asciiTheme="minorEastAsia" w:hAnsiTheme="minorEastAsia" w:eastAsiaTheme="minorEastAsia"/>
          <w:bCs/>
          <w:sz w:val="28"/>
          <w:szCs w:val="28"/>
        </w:rPr>
        <w:t>％计入总成绩。</w:t>
      </w:r>
    </w:p>
    <w:p>
      <w:pPr>
        <w:adjustRightInd w:val="0"/>
        <w:snapToGrid w:val="0"/>
        <w:spacing w:line="300" w:lineRule="auto"/>
        <w:ind w:right="-131" w:rightChars="-41"/>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（五）评分标准</w:t>
      </w:r>
    </w:p>
    <w:tbl>
      <w:tblPr>
        <w:tblStyle w:val="10"/>
        <w:tblW w:w="8310"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365" w:type="dxa"/>
          </w:tcPr>
          <w:p>
            <w:pPr>
              <w:spacing w:line="276"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评分项</w:t>
            </w:r>
          </w:p>
        </w:tc>
        <w:tc>
          <w:tcPr>
            <w:tcW w:w="6945" w:type="dxa"/>
          </w:tcPr>
          <w:p>
            <w:pPr>
              <w:spacing w:line="276" w:lineRule="auto"/>
              <w:ind w:firstLine="440"/>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评比细则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5" w:hRule="atLeast"/>
        </w:trPr>
        <w:tc>
          <w:tcPr>
            <w:tcW w:w="1365" w:type="dxa"/>
          </w:tcPr>
          <w:p>
            <w:pPr>
              <w:spacing w:line="276" w:lineRule="auto"/>
              <w:rPr>
                <w:rFonts w:cs="宋体" w:asciiTheme="minorEastAsia" w:hAnsiTheme="minorEastAsia" w:eastAsiaTheme="minorEastAsia"/>
                <w:sz w:val="28"/>
                <w:szCs w:val="28"/>
              </w:rPr>
            </w:pPr>
          </w:p>
          <w:p>
            <w:pPr>
              <w:spacing w:line="276" w:lineRule="auto"/>
              <w:rPr>
                <w:rFonts w:cs="宋体" w:asciiTheme="minorEastAsia" w:hAnsiTheme="minorEastAsia" w:eastAsiaTheme="minorEastAsia"/>
                <w:sz w:val="28"/>
                <w:szCs w:val="28"/>
              </w:rPr>
            </w:pPr>
          </w:p>
          <w:p>
            <w:pPr>
              <w:spacing w:line="276" w:lineRule="auto"/>
              <w:rPr>
                <w:rFonts w:cs="宋体" w:asciiTheme="minorEastAsia" w:hAnsiTheme="minorEastAsia" w:eastAsiaTheme="minorEastAsia"/>
                <w:sz w:val="28"/>
                <w:szCs w:val="28"/>
              </w:rPr>
            </w:pPr>
          </w:p>
          <w:p>
            <w:pPr>
              <w:spacing w:line="276"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集体建设</w:t>
            </w:r>
          </w:p>
          <w:p>
            <w:pPr>
              <w:spacing w:line="276"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（40分）</w:t>
            </w:r>
          </w:p>
        </w:tc>
        <w:tc>
          <w:tcPr>
            <w:tcW w:w="6945" w:type="dxa"/>
          </w:tcPr>
          <w:p>
            <w:pPr>
              <w:spacing w:line="276"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1.集体建设紧紧围绕师范生专业能力训练，有特色，有亮点。（10分）</w:t>
            </w:r>
          </w:p>
          <w:p>
            <w:pPr>
              <w:spacing w:line="276"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2.活动组织有序，参与度高，影响力大，充分发挥师范生的积极性、主动性和创造性，体现集体团结合作、互帮互学的凝聚力和影响力。（10分）</w:t>
            </w:r>
          </w:p>
          <w:p>
            <w:pPr>
              <w:spacing w:line="276"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3.争取老师及专业人士提供指导，师生互动强，活动效果显著（10分）</w:t>
            </w:r>
          </w:p>
          <w:p>
            <w:pPr>
              <w:spacing w:line="276"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4.总结认真，活动感悟深刻，能正确分析活动的优点与不足并提出改进方法。（10分）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1365" w:type="dxa"/>
            <w:vAlign w:val="center"/>
          </w:tcPr>
          <w:p>
            <w:pPr>
              <w:spacing w:line="276" w:lineRule="auto"/>
              <w:jc w:val="center"/>
              <w:rPr>
                <w:rFonts w:cs="宋体" w:asciiTheme="minorEastAsia" w:hAnsiTheme="minorEastAsia" w:eastAsiaTheme="minorEastAsia"/>
                <w:sz w:val="28"/>
                <w:szCs w:val="28"/>
              </w:rPr>
            </w:pPr>
          </w:p>
          <w:p>
            <w:pPr>
              <w:spacing w:line="276"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正式陈述</w:t>
            </w:r>
          </w:p>
          <w:p>
            <w:pPr>
              <w:spacing w:line="276"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（30分）</w:t>
            </w:r>
          </w:p>
        </w:tc>
        <w:tc>
          <w:tcPr>
            <w:tcW w:w="6945" w:type="dxa"/>
          </w:tcPr>
          <w:p>
            <w:pPr>
              <w:spacing w:line="276" w:lineRule="auto"/>
              <w:rPr>
                <w:rFonts w:cs="宋体" w:asciiTheme="minorEastAsia" w:hAnsiTheme="minorEastAsia" w:eastAsiaTheme="minorEastAsia"/>
                <w:sz w:val="28"/>
                <w:szCs w:val="28"/>
              </w:rPr>
            </w:pPr>
          </w:p>
          <w:p>
            <w:pPr>
              <w:spacing w:line="276"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1.能在规定时间内将活动开展情况及取得的训练成效陈述清楚，表达流畅，条理清晰；（10分）</w:t>
            </w:r>
          </w:p>
          <w:p>
            <w:pPr>
              <w:spacing w:line="276"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2.PPT或其他演示形式展示活动成果，内容详实，结构合理，图文并茂；（20分）</w:t>
            </w:r>
          </w:p>
          <w:p>
            <w:pPr>
              <w:spacing w:line="276" w:lineRule="auto"/>
              <w:rPr>
                <w:rFonts w:cs="宋体"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vAlign w:val="center"/>
          </w:tcPr>
          <w:p>
            <w:pPr>
              <w:spacing w:line="276" w:lineRule="auto"/>
              <w:jc w:val="center"/>
              <w:rPr>
                <w:rFonts w:cs="宋体" w:asciiTheme="minorEastAsia" w:hAnsiTheme="minorEastAsia" w:eastAsiaTheme="minorEastAsia"/>
                <w:sz w:val="28"/>
                <w:szCs w:val="28"/>
              </w:rPr>
            </w:pPr>
          </w:p>
          <w:p>
            <w:pPr>
              <w:spacing w:line="276"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答辩</w:t>
            </w:r>
          </w:p>
          <w:p>
            <w:pPr>
              <w:spacing w:line="276"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（30分）</w:t>
            </w:r>
          </w:p>
        </w:tc>
        <w:tc>
          <w:tcPr>
            <w:tcW w:w="6945" w:type="dxa"/>
          </w:tcPr>
          <w:p>
            <w:pPr>
              <w:spacing w:line="276" w:lineRule="auto"/>
              <w:rPr>
                <w:rFonts w:cs="宋体" w:asciiTheme="minorEastAsia" w:hAnsiTheme="minorEastAsia" w:eastAsiaTheme="minorEastAsia"/>
                <w:sz w:val="28"/>
                <w:szCs w:val="28"/>
              </w:rPr>
            </w:pPr>
          </w:p>
          <w:p>
            <w:pPr>
              <w:spacing w:line="276"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1.正确理解评委提问：对评委的问题有准确的理解，回答具有针对性而不是泛泛而谈；（10分）</w:t>
            </w:r>
          </w:p>
          <w:p>
            <w:pPr>
              <w:spacing w:line="276"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2.回答内容准确、可信：回答问题建立在准确的事实和可信的逻辑推理上，内容连贯、条理清楚；（10分）</w:t>
            </w:r>
          </w:p>
          <w:p>
            <w:pPr>
              <w:spacing w:line="276"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3.特定方面的充分阐述：对评委特别指出的方面能做出充分的说明和解释。（10分）</w:t>
            </w:r>
          </w:p>
          <w:p>
            <w:pPr>
              <w:spacing w:line="276" w:lineRule="auto"/>
              <w:rPr>
                <w:rFonts w:cs="宋体" w:asciiTheme="minorEastAsia" w:hAnsiTheme="minorEastAsia" w:eastAsiaTheme="minorEastAsia"/>
                <w:sz w:val="28"/>
                <w:szCs w:val="28"/>
              </w:rPr>
            </w:pPr>
          </w:p>
        </w:tc>
      </w:tr>
    </w:tbl>
    <w:p>
      <w:pPr>
        <w:adjustRightInd w:val="0"/>
        <w:snapToGrid w:val="0"/>
        <w:spacing w:line="300" w:lineRule="auto"/>
        <w:ind w:right="-131" w:rightChars="-41"/>
        <w:rPr>
          <w:rFonts w:cs="宋体" w:asciiTheme="minorEastAsia" w:hAnsiTheme="minorEastAsia" w:eastAsiaTheme="minorEastAsia"/>
          <w:sz w:val="28"/>
          <w:szCs w:val="28"/>
        </w:rPr>
      </w:pPr>
    </w:p>
    <w:p>
      <w:pPr>
        <w:adjustRightInd w:val="0"/>
        <w:snapToGrid w:val="0"/>
        <w:spacing w:line="300" w:lineRule="auto"/>
        <w:ind w:right="-131" w:rightChars="-41"/>
        <w:rPr>
          <w:rFonts w:cs="宋体" w:asciiTheme="minorEastAsia" w:hAnsiTheme="minorEastAsia" w:eastAsiaTheme="minorEastAsia"/>
          <w:sz w:val="28"/>
          <w:szCs w:val="28"/>
        </w:rPr>
      </w:pPr>
    </w:p>
    <w:p>
      <w:pPr>
        <w:adjustRightInd w:val="0"/>
        <w:snapToGrid w:val="0"/>
        <w:spacing w:line="300" w:lineRule="auto"/>
        <w:ind w:right="-131" w:rightChars="-41"/>
        <w:rPr>
          <w:rFonts w:cs="宋体" w:asciiTheme="minorEastAsia" w:hAnsiTheme="minorEastAsia" w:eastAsiaTheme="minorEastAsia"/>
          <w:sz w:val="28"/>
          <w:szCs w:val="28"/>
        </w:rPr>
      </w:pPr>
    </w:p>
    <w:p>
      <w:pPr>
        <w:adjustRightInd w:val="0"/>
        <w:snapToGrid w:val="0"/>
        <w:spacing w:line="300" w:lineRule="auto"/>
        <w:ind w:right="-131" w:rightChars="-41"/>
        <w:rPr>
          <w:rFonts w:cs="宋体" w:asciiTheme="minorEastAsia" w:hAnsiTheme="minorEastAsia" w:eastAsiaTheme="minorEastAsia"/>
          <w:sz w:val="28"/>
          <w:szCs w:val="28"/>
        </w:rPr>
      </w:pPr>
    </w:p>
    <w:p>
      <w:pPr>
        <w:adjustRightInd w:val="0"/>
        <w:snapToGrid w:val="0"/>
        <w:spacing w:line="300" w:lineRule="auto"/>
        <w:ind w:right="-131" w:rightChars="-41"/>
        <w:rPr>
          <w:rFonts w:cs="宋体" w:asciiTheme="minorEastAsia" w:hAnsiTheme="minorEastAsia" w:eastAsiaTheme="minorEastAsia"/>
          <w:sz w:val="28"/>
          <w:szCs w:val="28"/>
        </w:rPr>
      </w:pPr>
    </w:p>
    <w:p>
      <w:pPr>
        <w:adjustRightInd w:val="0"/>
        <w:snapToGrid w:val="0"/>
        <w:spacing w:line="300" w:lineRule="auto"/>
        <w:ind w:right="-131" w:rightChars="-41"/>
        <w:rPr>
          <w:rFonts w:cs="宋体" w:asciiTheme="minorEastAsia" w:hAnsiTheme="minorEastAsia" w:eastAsiaTheme="minorEastAsia"/>
          <w:sz w:val="28"/>
          <w:szCs w:val="28"/>
        </w:rPr>
      </w:pPr>
    </w:p>
    <w:p>
      <w:pPr>
        <w:adjustRightInd w:val="0"/>
        <w:snapToGrid w:val="0"/>
        <w:spacing w:line="300" w:lineRule="auto"/>
        <w:ind w:right="-131" w:rightChars="-41"/>
        <w:rPr>
          <w:rFonts w:cs="宋体" w:asciiTheme="minorEastAsia" w:hAnsiTheme="minorEastAsia" w:eastAsiaTheme="minorEastAsia"/>
          <w:sz w:val="28"/>
          <w:szCs w:val="28"/>
        </w:rPr>
      </w:pPr>
    </w:p>
    <w:p>
      <w:pPr>
        <w:adjustRightInd w:val="0"/>
        <w:snapToGrid w:val="0"/>
        <w:spacing w:line="300" w:lineRule="auto"/>
        <w:ind w:right="-131" w:rightChars="-41"/>
        <w:rPr>
          <w:rFonts w:cs="宋体" w:asciiTheme="minorEastAsia" w:hAnsiTheme="minorEastAsia" w:eastAsiaTheme="minorEastAsia"/>
          <w:sz w:val="28"/>
          <w:szCs w:val="28"/>
        </w:rPr>
      </w:pPr>
    </w:p>
    <w:p>
      <w:pPr>
        <w:adjustRightInd w:val="0"/>
        <w:snapToGrid w:val="0"/>
        <w:spacing w:line="300" w:lineRule="auto"/>
        <w:ind w:right="-131" w:rightChars="-41"/>
        <w:jc w:val="center"/>
        <w:rPr>
          <w:rFonts w:cs="宋体" w:asciiTheme="minorEastAsia" w:hAnsiTheme="minorEastAsia" w:eastAsiaTheme="minorEastAsia"/>
          <w:b/>
          <w:bCs/>
          <w:sz w:val="28"/>
          <w:szCs w:val="28"/>
        </w:rPr>
      </w:pPr>
    </w:p>
    <w:p>
      <w:pPr>
        <w:adjustRightInd w:val="0"/>
        <w:snapToGrid w:val="0"/>
        <w:spacing w:line="300" w:lineRule="auto"/>
        <w:ind w:right="-131" w:rightChars="-41"/>
        <w:jc w:val="center"/>
        <w:rPr>
          <w:rFonts w:cs="宋体" w:asciiTheme="minorEastAsia" w:hAnsiTheme="minorEastAsia" w:eastAsiaTheme="minorEastAsia"/>
          <w:b/>
          <w:bCs/>
          <w:sz w:val="28"/>
          <w:szCs w:val="28"/>
        </w:rPr>
      </w:pPr>
    </w:p>
    <w:p>
      <w:pPr>
        <w:adjustRightInd w:val="0"/>
        <w:snapToGrid w:val="0"/>
        <w:spacing w:line="300" w:lineRule="auto"/>
        <w:ind w:right="-131" w:rightChars="-41"/>
        <w:jc w:val="center"/>
        <w:rPr>
          <w:rFonts w:cs="宋体" w:asciiTheme="minorEastAsia" w:hAnsiTheme="minorEastAsia" w:eastAsiaTheme="minorEastAsia"/>
          <w:b/>
          <w:bCs/>
          <w:sz w:val="28"/>
          <w:szCs w:val="28"/>
        </w:rPr>
      </w:pPr>
    </w:p>
    <w:p>
      <w:pPr>
        <w:adjustRightInd w:val="0"/>
        <w:snapToGrid w:val="0"/>
        <w:spacing w:line="300" w:lineRule="auto"/>
        <w:ind w:right="-131" w:rightChars="-41"/>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四、宣传加分</w:t>
      </w:r>
    </w:p>
    <w:p>
      <w:pPr>
        <w:adjustRightInd w:val="0"/>
        <w:snapToGrid w:val="0"/>
        <w:spacing w:line="300" w:lineRule="auto"/>
        <w:ind w:right="-131" w:rightChars="-41"/>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（一）加分标准</w:t>
      </w:r>
    </w:p>
    <w:tbl>
      <w:tblPr>
        <w:tblStyle w:val="11"/>
        <w:tblW w:w="855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5667"/>
        <w:gridCol w:w="1016"/>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7" w:type="dxa"/>
            <w:vAlign w:val="center"/>
          </w:tcPr>
          <w:p>
            <w:pPr>
              <w:adjustRightInd w:val="0"/>
              <w:snapToGrid w:val="0"/>
              <w:spacing w:line="300" w:lineRule="auto"/>
              <w:ind w:right="-131" w:rightChars="-41"/>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项目</w:t>
            </w:r>
          </w:p>
        </w:tc>
        <w:tc>
          <w:tcPr>
            <w:tcW w:w="5667" w:type="dxa"/>
            <w:vAlign w:val="center"/>
          </w:tcPr>
          <w:p>
            <w:pPr>
              <w:adjustRightInd w:val="0"/>
              <w:snapToGrid w:val="0"/>
              <w:spacing w:line="300" w:lineRule="auto"/>
              <w:ind w:right="-131" w:rightChars="-41"/>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细则</w:t>
            </w:r>
          </w:p>
        </w:tc>
        <w:tc>
          <w:tcPr>
            <w:tcW w:w="1016" w:type="dxa"/>
            <w:vAlign w:val="center"/>
          </w:tcPr>
          <w:p>
            <w:pPr>
              <w:adjustRightInd w:val="0"/>
              <w:snapToGrid w:val="0"/>
              <w:spacing w:line="300" w:lineRule="auto"/>
              <w:ind w:right="-131" w:rightChars="-41"/>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满分</w:t>
            </w:r>
          </w:p>
        </w:tc>
        <w:tc>
          <w:tcPr>
            <w:tcW w:w="750" w:type="dxa"/>
            <w:vAlign w:val="center"/>
          </w:tcPr>
          <w:p>
            <w:pPr>
              <w:adjustRightInd w:val="0"/>
              <w:snapToGrid w:val="0"/>
              <w:spacing w:line="300" w:lineRule="auto"/>
              <w:ind w:right="-131" w:rightChars="-41"/>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restart"/>
            <w:vAlign w:val="center"/>
          </w:tcPr>
          <w:p>
            <w:pPr>
              <w:adjustRightInd w:val="0"/>
              <w:snapToGrid w:val="0"/>
              <w:spacing w:line="300" w:lineRule="auto"/>
              <w:ind w:right="-131" w:rightChars="-41"/>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宣传</w:t>
            </w:r>
          </w:p>
          <w:p>
            <w:pPr>
              <w:adjustRightInd w:val="0"/>
              <w:snapToGrid w:val="0"/>
              <w:spacing w:line="300" w:lineRule="auto"/>
              <w:ind w:right="-131" w:rightChars="-41"/>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报道</w:t>
            </w:r>
          </w:p>
        </w:tc>
        <w:tc>
          <w:tcPr>
            <w:tcW w:w="5667" w:type="dxa"/>
            <w:vAlign w:val="center"/>
          </w:tcPr>
          <w:p>
            <w:pPr>
              <w:spacing w:line="276" w:lineRule="auto"/>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第七届最佳师范生集体评选、第九届师范生专业技能大赛期间，学院主办的师范生技能活动被本学院网站、教师教育学院网站及以上媒体报道，每篇加1分。同篇稿件加分不累计，以最高分计。</w:t>
            </w:r>
          </w:p>
        </w:tc>
        <w:tc>
          <w:tcPr>
            <w:tcW w:w="1016" w:type="dxa"/>
            <w:vAlign w:val="center"/>
          </w:tcPr>
          <w:p>
            <w:pPr>
              <w:adjustRightInd w:val="0"/>
              <w:snapToGrid w:val="0"/>
              <w:spacing w:line="300" w:lineRule="auto"/>
              <w:ind w:right="-131" w:rightChars="-41"/>
              <w:jc w:val="center"/>
              <w:rPr>
                <w:rFonts w:cs="宋体" w:asciiTheme="minorEastAsia" w:hAnsiTheme="minorEastAsia" w:eastAsiaTheme="minorEastAsia"/>
                <w:sz w:val="28"/>
                <w:szCs w:val="28"/>
              </w:rPr>
            </w:pPr>
          </w:p>
          <w:p>
            <w:pPr>
              <w:adjustRightInd w:val="0"/>
              <w:snapToGrid w:val="0"/>
              <w:spacing w:line="300" w:lineRule="auto"/>
              <w:ind w:right="-131" w:rightChars="-41"/>
              <w:jc w:val="center"/>
              <w:rPr>
                <w:rFonts w:cs="宋体" w:asciiTheme="minorEastAsia" w:hAnsiTheme="minorEastAsia" w:eastAsiaTheme="minorEastAsia"/>
                <w:sz w:val="28"/>
                <w:szCs w:val="28"/>
              </w:rPr>
            </w:pPr>
          </w:p>
          <w:p>
            <w:pPr>
              <w:adjustRightInd w:val="0"/>
              <w:snapToGrid w:val="0"/>
              <w:spacing w:line="300" w:lineRule="auto"/>
              <w:ind w:right="-131" w:rightChars="-41"/>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4分</w:t>
            </w:r>
          </w:p>
        </w:tc>
        <w:tc>
          <w:tcPr>
            <w:tcW w:w="750" w:type="dxa"/>
          </w:tcPr>
          <w:p>
            <w:pPr>
              <w:adjustRightInd w:val="0"/>
              <w:snapToGrid w:val="0"/>
              <w:spacing w:line="300" w:lineRule="auto"/>
              <w:ind w:right="-131" w:rightChars="-41"/>
              <w:jc w:val="center"/>
              <w:rPr>
                <w:rFonts w:cs="宋体"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vAlign w:val="center"/>
          </w:tcPr>
          <w:p>
            <w:pPr>
              <w:adjustRightInd w:val="0"/>
              <w:snapToGrid w:val="0"/>
              <w:spacing w:line="300" w:lineRule="auto"/>
              <w:ind w:right="-131" w:rightChars="-41"/>
              <w:jc w:val="center"/>
              <w:rPr>
                <w:rFonts w:cs="宋体" w:asciiTheme="minorEastAsia" w:hAnsiTheme="minorEastAsia" w:eastAsiaTheme="minorEastAsia"/>
                <w:sz w:val="28"/>
                <w:szCs w:val="28"/>
              </w:rPr>
            </w:pPr>
          </w:p>
        </w:tc>
        <w:tc>
          <w:tcPr>
            <w:tcW w:w="5667" w:type="dxa"/>
            <w:vAlign w:val="center"/>
          </w:tcPr>
          <w:p>
            <w:pPr>
              <w:spacing w:line="276" w:lineRule="auto"/>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本活动举办期间，活动消息在省、市及以上媒体报道的，一次加2分；</w:t>
            </w:r>
          </w:p>
          <w:p>
            <w:pPr>
              <w:spacing w:line="276" w:lineRule="auto"/>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向教师教育学院网站、“当代师范生”微信公众号、《当代师范生》杂志投稿（投稿邮箱为：ccnuddsfs@163.com），一经采用，</w:t>
            </w:r>
            <w:r>
              <w:rPr>
                <w:rFonts w:hint="eastAsia" w:cs="宋体" w:asciiTheme="minorEastAsia" w:hAnsiTheme="minorEastAsia" w:eastAsiaTheme="minorEastAsia"/>
                <w:color w:val="000000" w:themeColor="text1"/>
                <w:sz w:val="28"/>
                <w:szCs w:val="28"/>
                <w14:textFill>
                  <w14:solidFill>
                    <w14:schemeClr w14:val="tx1"/>
                  </w14:solidFill>
                </w14:textFill>
              </w:rPr>
              <w:t>每篇加1分</w:t>
            </w:r>
            <w:r>
              <w:rPr>
                <w:rFonts w:hint="eastAsia" w:cs="宋体" w:asciiTheme="minorEastAsia" w:hAnsiTheme="minorEastAsia" w:eastAsiaTheme="minorEastAsia"/>
                <w:sz w:val="28"/>
                <w:szCs w:val="28"/>
              </w:rPr>
              <w:t>；在其他网站投稿的，每篇加0.5分；同篇稿件加分不累计，以最高分计。</w:t>
            </w:r>
          </w:p>
        </w:tc>
        <w:tc>
          <w:tcPr>
            <w:tcW w:w="1016" w:type="dxa"/>
            <w:vAlign w:val="center"/>
          </w:tcPr>
          <w:p>
            <w:pPr>
              <w:adjustRightInd w:val="0"/>
              <w:snapToGrid w:val="0"/>
              <w:spacing w:line="300" w:lineRule="auto"/>
              <w:ind w:right="-131" w:rightChars="-41"/>
              <w:jc w:val="center"/>
              <w:rPr>
                <w:rFonts w:cs="宋体" w:asciiTheme="minorEastAsia" w:hAnsiTheme="minorEastAsia" w:eastAsiaTheme="minorEastAsia"/>
                <w:sz w:val="28"/>
                <w:szCs w:val="28"/>
              </w:rPr>
            </w:pPr>
          </w:p>
          <w:p>
            <w:pPr>
              <w:adjustRightInd w:val="0"/>
              <w:snapToGrid w:val="0"/>
              <w:spacing w:line="300" w:lineRule="auto"/>
              <w:ind w:right="-131" w:rightChars="-41"/>
              <w:jc w:val="center"/>
              <w:rPr>
                <w:rFonts w:cs="宋体" w:asciiTheme="minorEastAsia" w:hAnsiTheme="minorEastAsia" w:eastAsiaTheme="minorEastAsia"/>
                <w:sz w:val="28"/>
                <w:szCs w:val="28"/>
              </w:rPr>
            </w:pPr>
          </w:p>
          <w:p>
            <w:pPr>
              <w:adjustRightInd w:val="0"/>
              <w:snapToGrid w:val="0"/>
              <w:spacing w:line="300" w:lineRule="auto"/>
              <w:ind w:right="-131" w:rightChars="-41"/>
              <w:jc w:val="center"/>
              <w:rPr>
                <w:rFonts w:cs="宋体" w:asciiTheme="minorEastAsia" w:hAnsiTheme="minorEastAsia" w:eastAsiaTheme="minorEastAsia"/>
                <w:sz w:val="28"/>
                <w:szCs w:val="28"/>
              </w:rPr>
            </w:pPr>
          </w:p>
          <w:p>
            <w:pPr>
              <w:adjustRightInd w:val="0"/>
              <w:snapToGrid w:val="0"/>
              <w:spacing w:line="300" w:lineRule="auto"/>
              <w:ind w:right="-131" w:rightChars="-41"/>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5分</w:t>
            </w:r>
          </w:p>
        </w:tc>
        <w:tc>
          <w:tcPr>
            <w:tcW w:w="750" w:type="dxa"/>
          </w:tcPr>
          <w:p>
            <w:pPr>
              <w:adjustRightInd w:val="0"/>
              <w:snapToGrid w:val="0"/>
              <w:spacing w:line="300" w:lineRule="auto"/>
              <w:ind w:right="-131" w:rightChars="-41"/>
              <w:jc w:val="center"/>
              <w:rPr>
                <w:rFonts w:cs="宋体"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7" w:type="dxa"/>
            <w:vAlign w:val="center"/>
          </w:tcPr>
          <w:p>
            <w:pPr>
              <w:adjustRightInd w:val="0"/>
              <w:snapToGrid w:val="0"/>
              <w:spacing w:line="300" w:lineRule="auto"/>
              <w:ind w:right="-131" w:rightChars="-41"/>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消息</w:t>
            </w:r>
          </w:p>
          <w:p>
            <w:pPr>
              <w:adjustRightInd w:val="0"/>
              <w:snapToGrid w:val="0"/>
              <w:spacing w:line="300" w:lineRule="auto"/>
              <w:ind w:right="-131" w:rightChars="-41"/>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转发</w:t>
            </w:r>
          </w:p>
        </w:tc>
        <w:tc>
          <w:tcPr>
            <w:tcW w:w="5667" w:type="dxa"/>
            <w:vAlign w:val="center"/>
          </w:tcPr>
          <w:p>
            <w:pPr>
              <w:spacing w:line="276" w:lineRule="auto"/>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微博、微信、QQ发布或转发教学名师讲坛及校级师范生相关的活动消息，每条0.1分。（各参选集体计算出总分，在排名上：第一至第五名得3分，第六至第十名得2分，第十一至第十五名得1分）</w:t>
            </w:r>
          </w:p>
        </w:tc>
        <w:tc>
          <w:tcPr>
            <w:tcW w:w="1016" w:type="dxa"/>
            <w:vAlign w:val="center"/>
          </w:tcPr>
          <w:p>
            <w:pPr>
              <w:adjustRightInd w:val="0"/>
              <w:snapToGrid w:val="0"/>
              <w:spacing w:line="300" w:lineRule="auto"/>
              <w:ind w:right="-131" w:rightChars="-41"/>
              <w:jc w:val="center"/>
              <w:rPr>
                <w:rFonts w:cs="宋体" w:asciiTheme="minorEastAsia" w:hAnsiTheme="minorEastAsia" w:eastAsiaTheme="minorEastAsia"/>
                <w:sz w:val="28"/>
                <w:szCs w:val="28"/>
              </w:rPr>
            </w:pPr>
          </w:p>
          <w:p>
            <w:pPr>
              <w:adjustRightInd w:val="0"/>
              <w:snapToGrid w:val="0"/>
              <w:spacing w:line="300" w:lineRule="auto"/>
              <w:ind w:right="-131" w:rightChars="-41"/>
              <w:jc w:val="center"/>
              <w:rPr>
                <w:rFonts w:cs="宋体" w:asciiTheme="minorEastAsia" w:hAnsiTheme="minorEastAsia" w:eastAsiaTheme="minorEastAsia"/>
                <w:color w:val="5B9BD5" w:themeColor="accent1"/>
                <w:sz w:val="28"/>
                <w:szCs w:val="28"/>
                <w14:textFill>
                  <w14:solidFill>
                    <w14:schemeClr w14:val="accent1"/>
                  </w14:solidFill>
                </w14:textFill>
              </w:rPr>
            </w:pPr>
            <w:r>
              <w:rPr>
                <w:rFonts w:hint="eastAsia" w:cs="宋体" w:asciiTheme="minorEastAsia" w:hAnsiTheme="minorEastAsia" w:eastAsiaTheme="minorEastAsia"/>
                <w:sz w:val="28"/>
                <w:szCs w:val="28"/>
              </w:rPr>
              <w:t>3分</w:t>
            </w:r>
          </w:p>
        </w:tc>
        <w:tc>
          <w:tcPr>
            <w:tcW w:w="750" w:type="dxa"/>
          </w:tcPr>
          <w:p>
            <w:pPr>
              <w:adjustRightInd w:val="0"/>
              <w:snapToGrid w:val="0"/>
              <w:spacing w:line="300" w:lineRule="auto"/>
              <w:ind w:right="-131" w:rightChars="-41"/>
              <w:jc w:val="center"/>
              <w:rPr>
                <w:rFonts w:cs="宋体"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7" w:type="dxa"/>
            <w:vAlign w:val="center"/>
          </w:tcPr>
          <w:p>
            <w:pPr>
              <w:adjustRightInd w:val="0"/>
              <w:snapToGrid w:val="0"/>
              <w:spacing w:line="300" w:lineRule="auto"/>
              <w:ind w:right="-131" w:rightChars="-41"/>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未来教育家联盟观摩学院师范生训练活动</w:t>
            </w:r>
          </w:p>
          <w:p>
            <w:pPr>
              <w:adjustRightInd w:val="0"/>
              <w:snapToGrid w:val="0"/>
              <w:spacing w:line="300" w:lineRule="auto"/>
              <w:ind w:right="-131" w:rightChars="-41"/>
              <w:jc w:val="center"/>
              <w:rPr>
                <w:rFonts w:cs="宋体" w:asciiTheme="minorEastAsia" w:hAnsiTheme="minorEastAsia" w:eastAsiaTheme="minorEastAsia"/>
                <w:sz w:val="28"/>
                <w:szCs w:val="28"/>
              </w:rPr>
            </w:pPr>
          </w:p>
        </w:tc>
        <w:tc>
          <w:tcPr>
            <w:tcW w:w="5667" w:type="dxa"/>
            <w:vAlign w:val="center"/>
          </w:tcPr>
          <w:p>
            <w:pPr>
              <w:widowControl/>
              <w:snapToGrid w:val="0"/>
              <w:spacing w:line="300" w:lineRule="auto"/>
              <w:rPr>
                <w:rFonts w:cs="宋体" w:asciiTheme="minorEastAsia" w:hAnsiTheme="minorEastAsia" w:eastAsiaTheme="minorEastAsia"/>
                <w:color w:val="000000"/>
                <w:sz w:val="28"/>
                <w:szCs w:val="28"/>
              </w:rPr>
            </w:pPr>
            <w:r>
              <w:rPr>
                <w:rFonts w:hint="eastAsia" w:cs="宋体" w:asciiTheme="minorEastAsia" w:hAnsiTheme="minorEastAsia" w:eastAsiaTheme="minorEastAsia"/>
                <w:sz w:val="28"/>
                <w:szCs w:val="28"/>
              </w:rPr>
              <w:t>每邀请一次得基本分1分，再加上每次反馈的“活动观摩表”中对活动开展情况的评分后为此次邀请观摩的总得分。各参选集体计算出所有总分后，</w:t>
            </w:r>
            <w:r>
              <w:rPr>
                <w:rFonts w:hint="eastAsia" w:cs="宋体" w:asciiTheme="minorEastAsia" w:hAnsiTheme="minorEastAsia" w:eastAsiaTheme="minorEastAsia"/>
                <w:color w:val="000000"/>
                <w:sz w:val="28"/>
                <w:szCs w:val="28"/>
              </w:rPr>
              <w:t>在排名上：第一至第五名得3分，第六至第十名得2分，第十一至第十五名得1分。</w:t>
            </w:r>
          </w:p>
        </w:tc>
        <w:tc>
          <w:tcPr>
            <w:tcW w:w="1016" w:type="dxa"/>
            <w:vAlign w:val="center"/>
          </w:tcPr>
          <w:p>
            <w:pPr>
              <w:adjustRightInd w:val="0"/>
              <w:snapToGrid w:val="0"/>
              <w:spacing w:line="300" w:lineRule="auto"/>
              <w:ind w:right="-131" w:rightChars="-41"/>
              <w:jc w:val="center"/>
              <w:rPr>
                <w:rFonts w:cs="宋体" w:asciiTheme="minorEastAsia" w:hAnsiTheme="minorEastAsia" w:eastAsiaTheme="minorEastAsia"/>
                <w:sz w:val="28"/>
                <w:szCs w:val="28"/>
              </w:rPr>
            </w:pPr>
          </w:p>
          <w:p>
            <w:pPr>
              <w:adjustRightInd w:val="0"/>
              <w:snapToGrid w:val="0"/>
              <w:spacing w:line="300" w:lineRule="auto"/>
              <w:ind w:right="-131" w:rightChars="-41"/>
              <w:jc w:val="center"/>
              <w:rPr>
                <w:rFonts w:cs="宋体" w:asciiTheme="minorEastAsia" w:hAnsiTheme="minorEastAsia" w:eastAsiaTheme="minorEastAsia"/>
                <w:color w:val="5B9BD5" w:themeColor="accent1"/>
                <w:sz w:val="28"/>
                <w:szCs w:val="28"/>
                <w14:textFill>
                  <w14:solidFill>
                    <w14:schemeClr w14:val="accent1"/>
                  </w14:solidFill>
                </w14:textFill>
              </w:rPr>
            </w:pPr>
            <w:r>
              <w:rPr>
                <w:rFonts w:hint="eastAsia" w:cs="宋体" w:asciiTheme="minorEastAsia" w:hAnsiTheme="minorEastAsia" w:eastAsiaTheme="minorEastAsia"/>
                <w:sz w:val="28"/>
                <w:szCs w:val="28"/>
              </w:rPr>
              <w:t>3分</w:t>
            </w:r>
          </w:p>
        </w:tc>
        <w:tc>
          <w:tcPr>
            <w:tcW w:w="750" w:type="dxa"/>
            <w:vAlign w:val="center"/>
          </w:tcPr>
          <w:p>
            <w:pPr>
              <w:adjustRightInd w:val="0"/>
              <w:snapToGrid w:val="0"/>
              <w:spacing w:line="300" w:lineRule="auto"/>
              <w:ind w:right="-131" w:rightChars="-41"/>
              <w:jc w:val="center"/>
              <w:rPr>
                <w:rFonts w:cs="宋体"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0" w:type="dxa"/>
            <w:gridSpan w:val="4"/>
            <w:vAlign w:val="center"/>
          </w:tcPr>
          <w:p>
            <w:pPr>
              <w:adjustRightInd w:val="0"/>
              <w:snapToGrid w:val="0"/>
              <w:spacing w:line="300" w:lineRule="auto"/>
              <w:ind w:right="-131" w:rightChars="-41"/>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注：</w:t>
            </w:r>
          </w:p>
          <w:p>
            <w:pPr>
              <w:adjustRightInd w:val="0"/>
              <w:snapToGrid w:val="0"/>
              <w:spacing w:line="300" w:lineRule="auto"/>
              <w:ind w:right="-131" w:rightChars="-41"/>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1.宣传加分满分15分。</w:t>
            </w:r>
          </w:p>
          <w:p>
            <w:pPr>
              <w:adjustRightInd w:val="0"/>
              <w:snapToGrid w:val="0"/>
              <w:spacing w:line="300" w:lineRule="auto"/>
              <w:ind w:right="-131" w:rightChars="-41"/>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2.宣传加分由申请集体将加分所需的材料（宣传照片、网站加分、转发截图等）分类存放在不同文件夹中，并在本表中填写各项得分和可加总分，统一打包上交，最后由未来教育家联盟统一审核计算。</w:t>
            </w:r>
          </w:p>
          <w:p>
            <w:pPr>
              <w:adjustRightInd w:val="0"/>
              <w:snapToGrid w:val="0"/>
              <w:spacing w:line="300" w:lineRule="auto"/>
              <w:ind w:right="-131" w:rightChars="-41"/>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3.宣传加分材料于11月17日-11月18日</w:t>
            </w:r>
            <w:r>
              <w:rPr>
                <w:rFonts w:hint="eastAsia" w:cs="宋体" w:asciiTheme="minorEastAsia" w:hAnsiTheme="minorEastAsia" w:eastAsiaTheme="minorEastAsia"/>
                <w:color w:val="000000"/>
                <w:sz w:val="28"/>
                <w:szCs w:val="28"/>
              </w:rPr>
              <w:t>上交未来教育家联盟邮箱</w:t>
            </w:r>
            <w:r>
              <w:rPr>
                <w:rFonts w:hint="eastAsia" w:cs="宋体" w:asciiTheme="minorEastAsia" w:hAnsiTheme="minorEastAsia" w:eastAsiaTheme="minorEastAsia"/>
                <w:sz w:val="28"/>
                <w:szCs w:val="28"/>
              </w:rPr>
              <w:t>(wljyjlm1128@163.com)。</w:t>
            </w:r>
          </w:p>
        </w:tc>
      </w:tr>
    </w:tbl>
    <w:p>
      <w:pPr>
        <w:spacing w:line="276" w:lineRule="auto"/>
        <w:rPr>
          <w:rFonts w:cs="宋体" w:asciiTheme="minorEastAsia" w:hAnsiTheme="minorEastAsia" w:eastAsiaTheme="minorEastAsia"/>
          <w:b/>
          <w:sz w:val="28"/>
          <w:szCs w:val="28"/>
        </w:rPr>
      </w:pPr>
      <w:r>
        <w:rPr>
          <w:rFonts w:hint="eastAsia" w:cs="宋体" w:asciiTheme="minorEastAsia" w:hAnsiTheme="minorEastAsia" w:eastAsiaTheme="minorEastAsia"/>
          <w:b/>
          <w:bCs/>
          <w:sz w:val="28"/>
          <w:szCs w:val="28"/>
        </w:rPr>
        <w:t>（二）</w:t>
      </w:r>
      <w:r>
        <w:rPr>
          <w:rFonts w:hint="eastAsia" w:cs="宋体" w:asciiTheme="minorEastAsia" w:hAnsiTheme="minorEastAsia" w:eastAsiaTheme="minorEastAsia"/>
          <w:b/>
          <w:sz w:val="28"/>
          <w:szCs w:val="28"/>
        </w:rPr>
        <w:t>未来教育家联盟成员活动观摩表</w:t>
      </w:r>
    </w:p>
    <w:p>
      <w:pPr>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华中师范大学“第七届最佳师范生集体评选”</w:t>
      </w:r>
    </w:p>
    <w:p>
      <w:pPr>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未来教育家联盟成员活动观摩表</w:t>
      </w:r>
    </w:p>
    <w:tbl>
      <w:tblPr>
        <w:tblStyle w:val="11"/>
        <w:tblpPr w:leftFromText="180" w:rightFromText="180" w:vertAnchor="text" w:horzAnchor="page" w:tblpX="1959" w:tblpY="41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1"/>
        <w:gridCol w:w="1542"/>
        <w:gridCol w:w="1466"/>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1" w:type="dxa"/>
            <w:vAlign w:val="center"/>
          </w:tcPr>
          <w:p>
            <w:pPr>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学院/集体</w:t>
            </w:r>
          </w:p>
        </w:tc>
        <w:tc>
          <w:tcPr>
            <w:tcW w:w="1542" w:type="dxa"/>
            <w:vAlign w:val="center"/>
          </w:tcPr>
          <w:p>
            <w:pPr>
              <w:jc w:val="center"/>
              <w:rPr>
                <w:rFonts w:cs="宋体" w:asciiTheme="minorEastAsia" w:hAnsiTheme="minorEastAsia" w:eastAsiaTheme="minorEastAsia"/>
                <w:b/>
                <w:sz w:val="28"/>
                <w:szCs w:val="28"/>
              </w:rPr>
            </w:pPr>
          </w:p>
        </w:tc>
        <w:tc>
          <w:tcPr>
            <w:tcW w:w="1466" w:type="dxa"/>
            <w:vAlign w:val="center"/>
          </w:tcPr>
          <w:p>
            <w:pPr>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活动名称</w:t>
            </w:r>
          </w:p>
        </w:tc>
        <w:tc>
          <w:tcPr>
            <w:tcW w:w="2853" w:type="dxa"/>
            <w:vAlign w:val="center"/>
          </w:tcPr>
          <w:p>
            <w:pPr>
              <w:jc w:val="center"/>
              <w:rPr>
                <w:rFonts w:cs="宋体"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1" w:type="dxa"/>
            <w:vAlign w:val="center"/>
          </w:tcPr>
          <w:p>
            <w:pPr>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观摩人</w:t>
            </w:r>
          </w:p>
        </w:tc>
        <w:tc>
          <w:tcPr>
            <w:tcW w:w="1542" w:type="dxa"/>
            <w:vAlign w:val="center"/>
          </w:tcPr>
          <w:p>
            <w:pPr>
              <w:jc w:val="center"/>
              <w:rPr>
                <w:rFonts w:cs="宋体" w:asciiTheme="minorEastAsia" w:hAnsiTheme="minorEastAsia" w:eastAsiaTheme="minorEastAsia"/>
                <w:b/>
                <w:sz w:val="28"/>
                <w:szCs w:val="28"/>
              </w:rPr>
            </w:pPr>
          </w:p>
        </w:tc>
        <w:tc>
          <w:tcPr>
            <w:tcW w:w="1466" w:type="dxa"/>
            <w:vAlign w:val="center"/>
          </w:tcPr>
          <w:p>
            <w:pPr>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建议打分</w:t>
            </w:r>
          </w:p>
          <w:p>
            <w:pPr>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w:t>
            </w:r>
            <w:r>
              <w:rPr>
                <w:rFonts w:hint="eastAsia" w:cs="宋体" w:asciiTheme="minorEastAsia" w:hAnsiTheme="minorEastAsia" w:eastAsiaTheme="minorEastAsia"/>
                <w:b/>
                <w:sz w:val="28"/>
                <w:szCs w:val="28"/>
                <w:lang w:val="en-US" w:eastAsia="zh-CN"/>
              </w:rPr>
              <w:t>3</w:t>
            </w:r>
            <w:r>
              <w:rPr>
                <w:rFonts w:hint="eastAsia" w:cs="宋体" w:asciiTheme="minorEastAsia" w:hAnsiTheme="minorEastAsia" w:eastAsiaTheme="minorEastAsia"/>
                <w:b/>
                <w:sz w:val="28"/>
                <w:szCs w:val="28"/>
              </w:rPr>
              <w:t>分制）</w:t>
            </w:r>
          </w:p>
        </w:tc>
        <w:tc>
          <w:tcPr>
            <w:tcW w:w="2853" w:type="dxa"/>
            <w:vAlign w:val="center"/>
          </w:tcPr>
          <w:p>
            <w:pPr>
              <w:jc w:val="center"/>
              <w:rPr>
                <w:rFonts w:cs="宋体"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4" w:hRule="atLeast"/>
        </w:trPr>
        <w:tc>
          <w:tcPr>
            <w:tcW w:w="2661" w:type="dxa"/>
            <w:vAlign w:val="center"/>
          </w:tcPr>
          <w:p>
            <w:pPr>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活动参与程度</w:t>
            </w:r>
          </w:p>
        </w:tc>
        <w:tc>
          <w:tcPr>
            <w:tcW w:w="5861" w:type="dxa"/>
            <w:gridSpan w:val="3"/>
            <w:vAlign w:val="center"/>
          </w:tcPr>
          <w:p>
            <w:pPr>
              <w:jc w:val="center"/>
              <w:rPr>
                <w:rFonts w:cs="宋体"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4" w:hRule="atLeast"/>
        </w:trPr>
        <w:tc>
          <w:tcPr>
            <w:tcW w:w="2661" w:type="dxa"/>
            <w:vAlign w:val="center"/>
          </w:tcPr>
          <w:p>
            <w:pPr>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活动效果和质量</w:t>
            </w:r>
          </w:p>
        </w:tc>
        <w:tc>
          <w:tcPr>
            <w:tcW w:w="5861" w:type="dxa"/>
            <w:gridSpan w:val="3"/>
            <w:vAlign w:val="center"/>
          </w:tcPr>
          <w:p>
            <w:pPr>
              <w:jc w:val="center"/>
              <w:rPr>
                <w:rFonts w:cs="宋体"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1" w:hRule="atLeast"/>
        </w:trPr>
        <w:tc>
          <w:tcPr>
            <w:tcW w:w="2661" w:type="dxa"/>
            <w:vAlign w:val="center"/>
          </w:tcPr>
          <w:p>
            <w:pPr>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活动特色</w:t>
            </w:r>
          </w:p>
        </w:tc>
        <w:tc>
          <w:tcPr>
            <w:tcW w:w="5861" w:type="dxa"/>
            <w:gridSpan w:val="3"/>
            <w:vAlign w:val="center"/>
          </w:tcPr>
          <w:p>
            <w:pPr>
              <w:rPr>
                <w:rFonts w:cs="宋体"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8" w:hRule="atLeast"/>
        </w:trPr>
        <w:tc>
          <w:tcPr>
            <w:tcW w:w="2661" w:type="dxa"/>
            <w:vAlign w:val="center"/>
          </w:tcPr>
          <w:p>
            <w:pPr>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活动不足</w:t>
            </w:r>
          </w:p>
        </w:tc>
        <w:tc>
          <w:tcPr>
            <w:tcW w:w="5861" w:type="dxa"/>
            <w:gridSpan w:val="3"/>
            <w:vAlign w:val="center"/>
          </w:tcPr>
          <w:p>
            <w:pPr>
              <w:rPr>
                <w:rFonts w:cs="宋体" w:asciiTheme="minorEastAsia" w:hAnsiTheme="minorEastAsia" w:eastAsiaTheme="minorEastAsia"/>
                <w:b/>
                <w:sz w:val="28"/>
                <w:szCs w:val="28"/>
              </w:rPr>
            </w:pPr>
          </w:p>
        </w:tc>
      </w:tr>
    </w:tbl>
    <w:p>
      <w:pPr>
        <w:pStyle w:val="15"/>
        <w:adjustRightInd w:val="0"/>
        <w:snapToGrid w:val="0"/>
        <w:spacing w:line="300" w:lineRule="auto"/>
        <w:ind w:right="-131" w:rightChars="-41" w:firstLine="0" w:firstLineChars="0"/>
        <w:rPr>
          <w:rFonts w:cs="宋体" w:asciiTheme="minorEastAsia" w:hAnsiTheme="minorEastAsia" w:eastAsiaTheme="minorEastAsia"/>
          <w:b/>
          <w:sz w:val="28"/>
          <w:szCs w:val="28"/>
        </w:rPr>
      </w:pPr>
    </w:p>
    <w:p>
      <w:pPr>
        <w:pStyle w:val="15"/>
        <w:adjustRightInd w:val="0"/>
        <w:snapToGrid w:val="0"/>
        <w:spacing w:line="300" w:lineRule="auto"/>
        <w:ind w:right="-131" w:rightChars="-41" w:firstLine="0" w:firstLineChars="0"/>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五、成果展示</w:t>
      </w:r>
    </w:p>
    <w:p>
      <w:pPr>
        <w:pStyle w:val="15"/>
        <w:adjustRightInd w:val="0"/>
        <w:snapToGrid w:val="0"/>
        <w:spacing w:line="300" w:lineRule="auto"/>
        <w:ind w:right="-131" w:rightChars="-41" w:firstLine="0" w:firstLineChars="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(一）活动时间</w:t>
      </w:r>
    </w:p>
    <w:p>
      <w:pPr>
        <w:pStyle w:val="15"/>
        <w:adjustRightInd w:val="0"/>
        <w:snapToGrid w:val="0"/>
        <w:spacing w:line="300" w:lineRule="auto"/>
        <w:ind w:right="-131" w:rightChars="-41"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 xml:space="preserve"> 2016年12月9日（周五）19:00—21:00</w:t>
      </w:r>
      <w:r>
        <w:rPr>
          <w:rFonts w:hint="eastAsia" w:cs="宋体" w:asciiTheme="minorEastAsia" w:hAnsiTheme="minorEastAsia" w:eastAsiaTheme="minorEastAsia"/>
          <w:bCs/>
          <w:sz w:val="28"/>
          <w:szCs w:val="28"/>
        </w:rPr>
        <w:tab/>
      </w:r>
    </w:p>
    <w:p>
      <w:pPr>
        <w:pStyle w:val="15"/>
        <w:adjustRightInd w:val="0"/>
        <w:snapToGrid w:val="0"/>
        <w:spacing w:line="300" w:lineRule="auto"/>
        <w:ind w:right="-131" w:rightChars="-41" w:firstLine="0" w:firstLineChars="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（二）活动地点</w:t>
      </w:r>
    </w:p>
    <w:p>
      <w:pPr>
        <w:pStyle w:val="15"/>
        <w:adjustRightInd w:val="0"/>
        <w:snapToGrid w:val="0"/>
        <w:spacing w:line="300" w:lineRule="auto"/>
        <w:ind w:right="-131" w:rightChars="-41" w:firstLine="700" w:firstLineChars="25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大学生活动中心五楼</w:t>
      </w:r>
    </w:p>
    <w:p>
      <w:pPr>
        <w:pStyle w:val="15"/>
        <w:adjustRightInd w:val="0"/>
        <w:snapToGrid w:val="0"/>
        <w:spacing w:line="300" w:lineRule="auto"/>
        <w:ind w:right="-131" w:rightChars="-41" w:firstLine="0" w:firstLineChars="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（三）活动对象</w:t>
      </w:r>
    </w:p>
    <w:p>
      <w:pPr>
        <w:pStyle w:val="15"/>
        <w:adjustRightInd w:val="0"/>
        <w:snapToGrid w:val="0"/>
        <w:spacing w:line="300" w:lineRule="auto"/>
        <w:ind w:right="-131" w:rightChars="-41" w:firstLine="700" w:firstLineChars="25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第九届专业技能大赛获奖选手、最佳师范生集体及各学院学生</w:t>
      </w:r>
    </w:p>
    <w:p>
      <w:pPr>
        <w:pStyle w:val="15"/>
        <w:adjustRightInd w:val="0"/>
        <w:snapToGrid w:val="0"/>
        <w:spacing w:line="300" w:lineRule="auto"/>
        <w:ind w:right="-131" w:rightChars="-41" w:firstLine="0" w:firstLineChars="0"/>
        <w:rPr>
          <w:rFonts w:cs="宋体" w:asciiTheme="minorEastAsia" w:hAnsiTheme="minorEastAsia" w:eastAsiaTheme="minorEastAsia"/>
          <w:bCs/>
          <w:color w:val="FF0000"/>
          <w:sz w:val="28"/>
          <w:szCs w:val="28"/>
        </w:rPr>
      </w:pPr>
    </w:p>
    <w:p>
      <w:pPr>
        <w:pStyle w:val="15"/>
        <w:adjustRightInd w:val="0"/>
        <w:snapToGrid w:val="0"/>
        <w:spacing w:line="300" w:lineRule="auto"/>
        <w:ind w:right="-131" w:rightChars="-41" w:firstLine="0" w:firstLineChars="0"/>
        <w:rPr>
          <w:rFonts w:cs="宋体" w:asciiTheme="minorEastAsia" w:hAnsiTheme="minorEastAsia" w:eastAsiaTheme="minorEastAsia"/>
          <w:bCs/>
          <w:sz w:val="28"/>
          <w:szCs w:val="28"/>
        </w:rPr>
      </w:pPr>
    </w:p>
    <w:p>
      <w:pPr>
        <w:pStyle w:val="15"/>
        <w:adjustRightInd w:val="0"/>
        <w:snapToGrid w:val="0"/>
        <w:spacing w:line="300" w:lineRule="auto"/>
        <w:ind w:right="-131" w:rightChars="-41" w:firstLine="0" w:firstLineChars="0"/>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六、颁奖典礼</w:t>
      </w:r>
    </w:p>
    <w:p>
      <w:pPr>
        <w:pStyle w:val="15"/>
        <w:adjustRightInd w:val="0"/>
        <w:snapToGrid w:val="0"/>
        <w:spacing w:line="300" w:lineRule="auto"/>
        <w:ind w:right="-131" w:rightChars="-41" w:firstLine="0" w:firstLineChars="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(一）活动时间</w:t>
      </w:r>
    </w:p>
    <w:p>
      <w:pPr>
        <w:pStyle w:val="15"/>
        <w:adjustRightInd w:val="0"/>
        <w:snapToGrid w:val="0"/>
        <w:spacing w:line="300" w:lineRule="auto"/>
        <w:ind w:right="-131" w:rightChars="-41"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 xml:space="preserve"> 2016年12月16日（周五）14:30—17:30</w:t>
      </w:r>
      <w:r>
        <w:rPr>
          <w:rFonts w:hint="eastAsia" w:cs="宋体" w:asciiTheme="minorEastAsia" w:hAnsiTheme="minorEastAsia" w:eastAsiaTheme="minorEastAsia"/>
          <w:bCs/>
          <w:sz w:val="28"/>
          <w:szCs w:val="28"/>
        </w:rPr>
        <w:tab/>
      </w:r>
    </w:p>
    <w:p>
      <w:pPr>
        <w:pStyle w:val="15"/>
        <w:adjustRightInd w:val="0"/>
        <w:snapToGrid w:val="0"/>
        <w:spacing w:line="300" w:lineRule="auto"/>
        <w:ind w:right="-131" w:rightChars="-41" w:firstLine="0" w:firstLineChars="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（二）活动地点</w:t>
      </w:r>
    </w:p>
    <w:p>
      <w:pPr>
        <w:pStyle w:val="15"/>
        <w:adjustRightInd w:val="0"/>
        <w:snapToGrid w:val="0"/>
        <w:spacing w:line="300" w:lineRule="auto"/>
        <w:ind w:right="-131" w:rightChars="-41" w:firstLine="0" w:firstLineChars="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 xml:space="preserve">    </w:t>
      </w:r>
      <w:r>
        <w:rPr>
          <w:rFonts w:hint="eastAsia" w:asciiTheme="minorEastAsia" w:hAnsiTheme="minorEastAsia" w:eastAsiaTheme="minorEastAsia" w:cstheme="minorEastAsia"/>
          <w:color w:val="000000"/>
          <w:sz w:val="28"/>
          <w:szCs w:val="28"/>
          <w:lang w:eastAsia="zh-CN"/>
        </w:rPr>
        <w:t>科学会堂一楼报告厅</w:t>
      </w:r>
    </w:p>
    <w:p>
      <w:pPr>
        <w:pStyle w:val="15"/>
        <w:adjustRightInd w:val="0"/>
        <w:snapToGrid w:val="0"/>
        <w:spacing w:line="300" w:lineRule="auto"/>
        <w:ind w:right="-131" w:rightChars="-41" w:firstLine="0" w:firstLineChars="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（三）活动对象</w:t>
      </w:r>
    </w:p>
    <w:p>
      <w:pPr>
        <w:pStyle w:val="15"/>
        <w:adjustRightInd w:val="0"/>
        <w:snapToGrid w:val="0"/>
        <w:spacing w:line="300" w:lineRule="auto"/>
        <w:ind w:right="-131" w:rightChars="-41"/>
        <w:rPr>
          <w:rFonts w:cs="宋体" w:asciiTheme="minorEastAsia" w:hAnsiTheme="minorEastAsia" w:eastAsiaTheme="minorEastAsia"/>
          <w:b/>
          <w:sz w:val="28"/>
          <w:szCs w:val="28"/>
        </w:rPr>
      </w:pPr>
      <w:r>
        <w:rPr>
          <w:rFonts w:hint="eastAsia" w:cs="宋体" w:asciiTheme="minorEastAsia" w:hAnsiTheme="minorEastAsia" w:eastAsiaTheme="minorEastAsia"/>
          <w:bCs/>
          <w:sz w:val="28"/>
          <w:szCs w:val="28"/>
        </w:rPr>
        <w:t>颁奖嘉宾</w:t>
      </w:r>
      <w:r>
        <w:rPr>
          <w:rFonts w:hint="eastAsia" w:cs="宋体" w:asciiTheme="minorEastAsia" w:hAnsiTheme="minorEastAsia" w:eastAsiaTheme="minorEastAsia"/>
          <w:bCs/>
          <w:sz w:val="28"/>
          <w:szCs w:val="28"/>
          <w:lang w:eastAsia="zh-CN"/>
        </w:rPr>
        <w:t>，</w:t>
      </w:r>
      <w:r>
        <w:rPr>
          <w:rFonts w:hint="eastAsia" w:cs="宋体" w:asciiTheme="minorEastAsia" w:hAnsiTheme="minorEastAsia" w:eastAsiaTheme="minorEastAsia"/>
          <w:kern w:val="0"/>
          <w:sz w:val="28"/>
          <w:szCs w:val="28"/>
        </w:rPr>
        <w:t>第七届</w:t>
      </w:r>
      <w:r>
        <w:rPr>
          <w:rFonts w:hint="eastAsia" w:cs="宋体" w:asciiTheme="minorEastAsia" w:hAnsiTheme="minorEastAsia" w:eastAsiaTheme="minorEastAsia"/>
          <w:kern w:val="0"/>
          <w:sz w:val="28"/>
          <w:szCs w:val="28"/>
          <w:lang w:eastAsia="zh-CN"/>
        </w:rPr>
        <w:t>“</w:t>
      </w:r>
      <w:r>
        <w:rPr>
          <w:rFonts w:hint="eastAsia" w:cs="宋体" w:asciiTheme="minorEastAsia" w:hAnsiTheme="minorEastAsia" w:eastAsiaTheme="minorEastAsia"/>
          <w:kern w:val="0"/>
          <w:sz w:val="28"/>
          <w:szCs w:val="28"/>
        </w:rPr>
        <w:t>最佳师范生集体</w:t>
      </w:r>
      <w:r>
        <w:rPr>
          <w:rFonts w:hint="eastAsia" w:cs="宋体" w:asciiTheme="minorEastAsia" w:hAnsiTheme="minorEastAsia" w:eastAsiaTheme="minorEastAsia"/>
          <w:kern w:val="0"/>
          <w:sz w:val="28"/>
          <w:szCs w:val="28"/>
          <w:lang w:eastAsia="zh-CN"/>
        </w:rPr>
        <w:t>”获奖单位</w:t>
      </w:r>
      <w:r>
        <w:rPr>
          <w:rFonts w:hint="eastAsia" w:cs="宋体" w:asciiTheme="minorEastAsia" w:hAnsiTheme="minorEastAsia" w:eastAsiaTheme="minorEastAsia"/>
          <w:kern w:val="0"/>
          <w:sz w:val="28"/>
          <w:szCs w:val="28"/>
        </w:rPr>
        <w:t>、</w:t>
      </w:r>
      <w:r>
        <w:rPr>
          <w:rFonts w:hint="eastAsia" w:cs="宋体" w:asciiTheme="minorEastAsia" w:hAnsiTheme="minorEastAsia" w:eastAsiaTheme="minorEastAsia"/>
          <w:kern w:val="0"/>
          <w:sz w:val="28"/>
          <w:szCs w:val="28"/>
          <w:lang w:eastAsia="zh-CN"/>
        </w:rPr>
        <w:t>“</w:t>
      </w:r>
      <w:r>
        <w:rPr>
          <w:rFonts w:hint="eastAsia" w:cs="宋体" w:asciiTheme="minorEastAsia" w:hAnsiTheme="minorEastAsia" w:eastAsiaTheme="minorEastAsia"/>
          <w:kern w:val="0"/>
          <w:sz w:val="28"/>
          <w:szCs w:val="28"/>
        </w:rPr>
        <w:t>师范生活动积极分子</w:t>
      </w:r>
      <w:r>
        <w:rPr>
          <w:rFonts w:hint="eastAsia" w:cs="宋体" w:asciiTheme="minorEastAsia" w:hAnsiTheme="minorEastAsia" w:eastAsiaTheme="minorEastAsia"/>
          <w:kern w:val="0"/>
          <w:sz w:val="28"/>
          <w:szCs w:val="28"/>
          <w:lang w:eastAsia="zh-CN"/>
        </w:rPr>
        <w:t>”荣誉获得者，“</w:t>
      </w:r>
      <w:r>
        <w:rPr>
          <w:rFonts w:hint="eastAsia" w:cs="宋体" w:asciiTheme="minorEastAsia" w:hAnsiTheme="minorEastAsia" w:eastAsiaTheme="minorEastAsia"/>
          <w:bCs/>
          <w:sz w:val="28"/>
          <w:szCs w:val="28"/>
        </w:rPr>
        <w:t>第九届专业技能大赛</w:t>
      </w:r>
      <w:r>
        <w:rPr>
          <w:rFonts w:hint="eastAsia" w:cs="宋体" w:asciiTheme="minorEastAsia" w:hAnsiTheme="minorEastAsia" w:eastAsiaTheme="minorEastAsia"/>
          <w:bCs/>
          <w:sz w:val="28"/>
          <w:szCs w:val="28"/>
          <w:lang w:eastAsia="zh-CN"/>
        </w:rPr>
        <w:t>”</w:t>
      </w:r>
      <w:r>
        <w:rPr>
          <w:rFonts w:hint="eastAsia" w:cs="宋体" w:asciiTheme="minorEastAsia" w:hAnsiTheme="minorEastAsia" w:eastAsiaTheme="minorEastAsia"/>
          <w:bCs/>
          <w:sz w:val="28"/>
          <w:szCs w:val="28"/>
        </w:rPr>
        <w:t>获奖选手</w:t>
      </w:r>
      <w:r>
        <w:rPr>
          <w:rFonts w:hint="eastAsia" w:cs="宋体" w:asciiTheme="minorEastAsia" w:hAnsiTheme="minorEastAsia" w:eastAsiaTheme="minorEastAsia"/>
          <w:bCs/>
          <w:sz w:val="28"/>
          <w:szCs w:val="28"/>
          <w:lang w:eastAsia="zh-CN"/>
        </w:rPr>
        <w:t>，</w:t>
      </w:r>
      <w:r>
        <w:rPr>
          <w:rFonts w:hint="eastAsia" w:asciiTheme="minorEastAsia" w:hAnsiTheme="minorEastAsia" w:eastAsiaTheme="minorEastAsia" w:cstheme="minorEastAsia"/>
          <w:sz w:val="28"/>
          <w:szCs w:val="28"/>
        </w:rPr>
        <w:t>“2016年师范生训测工作</w:t>
      </w:r>
      <w:r>
        <w:rPr>
          <w:rFonts w:hint="eastAsia" w:asciiTheme="minorEastAsia" w:hAnsiTheme="minorEastAsia" w:eastAsiaTheme="minorEastAsia" w:cstheme="minorEastAsia"/>
          <w:sz w:val="28"/>
          <w:szCs w:val="28"/>
          <w:lang w:eastAsia="zh-CN"/>
        </w:rPr>
        <w:t>先进</w:t>
      </w:r>
      <w:r>
        <w:rPr>
          <w:rFonts w:hint="eastAsia" w:asciiTheme="minorEastAsia" w:hAnsiTheme="minorEastAsia" w:eastAsiaTheme="minorEastAsia" w:cstheme="minorEastAsia"/>
          <w:sz w:val="28"/>
          <w:szCs w:val="28"/>
        </w:rPr>
        <w:t>单位”</w:t>
      </w:r>
      <w:r>
        <w:rPr>
          <w:rFonts w:hint="eastAsia" w:asciiTheme="minorEastAsia" w:hAnsiTheme="minorEastAsia" w:eastAsiaTheme="minorEastAsia" w:cstheme="minorEastAsia"/>
          <w:sz w:val="28"/>
          <w:szCs w:val="28"/>
          <w:lang w:eastAsia="zh-CN"/>
        </w:rPr>
        <w:t>等。</w:t>
      </w:r>
    </w:p>
    <w:p>
      <w:pPr>
        <w:pStyle w:val="15"/>
        <w:adjustRightInd w:val="0"/>
        <w:snapToGrid w:val="0"/>
        <w:spacing w:line="300" w:lineRule="auto"/>
        <w:ind w:right="-131" w:rightChars="-41" w:firstLine="0" w:firstLineChars="0"/>
        <w:jc w:val="center"/>
        <w:rPr>
          <w:rFonts w:cs="宋体" w:asciiTheme="minorEastAsia" w:hAnsiTheme="minorEastAsia" w:eastAsiaTheme="minorEastAsia"/>
          <w:b/>
          <w:sz w:val="28"/>
          <w:szCs w:val="28"/>
        </w:rPr>
      </w:pPr>
    </w:p>
    <w:p>
      <w:pPr>
        <w:pStyle w:val="15"/>
        <w:adjustRightInd w:val="0"/>
        <w:snapToGrid w:val="0"/>
        <w:spacing w:line="300" w:lineRule="auto"/>
        <w:ind w:right="-131" w:rightChars="-41" w:firstLine="0" w:firstLineChars="0"/>
        <w:jc w:val="center"/>
        <w:rPr>
          <w:rFonts w:cs="宋体" w:asciiTheme="minorEastAsia" w:hAnsiTheme="minorEastAsia" w:eastAsiaTheme="minorEastAsia"/>
          <w:b/>
          <w:sz w:val="28"/>
          <w:szCs w:val="28"/>
        </w:rPr>
      </w:pPr>
    </w:p>
    <w:p>
      <w:pPr>
        <w:pStyle w:val="15"/>
        <w:adjustRightInd w:val="0"/>
        <w:snapToGrid w:val="0"/>
        <w:spacing w:line="300" w:lineRule="auto"/>
        <w:ind w:right="-131" w:rightChars="-41" w:firstLine="0" w:firstLineChars="0"/>
        <w:jc w:val="center"/>
        <w:rPr>
          <w:rFonts w:cs="宋体" w:asciiTheme="minorEastAsia" w:hAnsiTheme="minorEastAsia" w:eastAsiaTheme="minorEastAsia"/>
          <w:b/>
          <w:sz w:val="28"/>
          <w:szCs w:val="28"/>
        </w:rPr>
      </w:pPr>
    </w:p>
    <w:p>
      <w:pPr>
        <w:pStyle w:val="15"/>
        <w:adjustRightInd w:val="0"/>
        <w:snapToGrid w:val="0"/>
        <w:spacing w:line="300" w:lineRule="auto"/>
        <w:ind w:right="-131" w:rightChars="-41" w:firstLine="0" w:firstLineChars="0"/>
        <w:jc w:val="center"/>
        <w:rPr>
          <w:rFonts w:cs="宋体" w:asciiTheme="minorEastAsia" w:hAnsiTheme="minorEastAsia" w:eastAsiaTheme="minorEastAsia"/>
          <w:b/>
          <w:sz w:val="28"/>
          <w:szCs w:val="28"/>
        </w:rPr>
      </w:pPr>
    </w:p>
    <w:p>
      <w:pPr>
        <w:pStyle w:val="15"/>
        <w:adjustRightInd w:val="0"/>
        <w:snapToGrid w:val="0"/>
        <w:spacing w:line="300" w:lineRule="auto"/>
        <w:ind w:right="-131" w:rightChars="-41" w:firstLine="0" w:firstLineChars="0"/>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“师范生活动积极分子”评选</w:t>
      </w:r>
    </w:p>
    <w:p>
      <w:pPr>
        <w:adjustRightInd w:val="0"/>
        <w:snapToGrid w:val="0"/>
        <w:spacing w:line="300" w:lineRule="auto"/>
        <w:ind w:right="-131" w:rightChars="-41"/>
        <w:jc w:val="left"/>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一、评选方式</w:t>
      </w:r>
    </w:p>
    <w:p>
      <w:pPr>
        <w:ind w:firstLine="560" w:firstLineChars="20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华中师范大学“师范生活动积极分子”由各学院根据学生参与师范生活动的情况自主选拔推荐，教师教育学院评审小组审核，华中师范大学颁发荣誉证书。</w:t>
      </w:r>
    </w:p>
    <w:p>
      <w:pP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二、名额分配</w:t>
      </w:r>
    </w:p>
    <w:p>
      <w:pPr>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各学院名额分为基础名额和奖励名额，基础名额由各学院人数按比例分配，奖励名额根据各学院师范生政策及宣传、参与师范生活动情况决定。</w:t>
      </w:r>
    </w:p>
    <w:p>
      <w:pPr>
        <w:pStyle w:val="15"/>
        <w:numPr>
          <w:ilvl w:val="0"/>
          <w:numId w:val="4"/>
        </w:numPr>
        <w:ind w:firstLineChars="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基础名额</w:t>
      </w:r>
    </w:p>
    <w:tbl>
      <w:tblPr>
        <w:tblStyle w:val="10"/>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6"/>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3586" w:type="dxa"/>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学院</w:t>
            </w:r>
          </w:p>
        </w:tc>
        <w:tc>
          <w:tcPr>
            <w:tcW w:w="4261" w:type="dxa"/>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86" w:type="dxa"/>
            <w:textDirection w:val="lrTb"/>
            <w:vAlign w:val="top"/>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数学与统计学学院</w:t>
            </w:r>
          </w:p>
        </w:tc>
        <w:tc>
          <w:tcPr>
            <w:tcW w:w="4261" w:type="dxa"/>
            <w:textDirection w:val="lrTb"/>
            <w:vAlign w:val="top"/>
          </w:tcPr>
          <w:p>
            <w:pPr>
              <w:jc w:val="center"/>
              <w:rPr>
                <w:rFonts w:hint="eastAsia" w:cs="宋体" w:asciiTheme="minorEastAsia" w:hAnsiTheme="minorEastAsia" w:eastAsiaTheme="minorEastAsia"/>
                <w:sz w:val="28"/>
                <w:szCs w:val="28"/>
                <w:lang w:eastAsia="zh-CN"/>
              </w:rPr>
            </w:pPr>
            <w:r>
              <w:rPr>
                <w:rFonts w:hint="eastAsia" w:cs="宋体" w:asciiTheme="minorEastAsia" w:hAnsiTheme="minorEastAsia" w:eastAsiaTheme="minorEastAsia"/>
                <w:sz w:val="28"/>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86" w:type="dxa"/>
            <w:textDirection w:val="lrTb"/>
            <w:vAlign w:val="top"/>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文学院</w:t>
            </w:r>
          </w:p>
        </w:tc>
        <w:tc>
          <w:tcPr>
            <w:tcW w:w="4261" w:type="dxa"/>
            <w:textDirection w:val="lrTb"/>
            <w:vAlign w:val="top"/>
          </w:tcPr>
          <w:p>
            <w:pPr>
              <w:jc w:val="center"/>
              <w:rPr>
                <w:rFonts w:hint="eastAsia" w:cs="宋体" w:asciiTheme="minorEastAsia" w:hAnsiTheme="minorEastAsia" w:eastAsiaTheme="minorEastAsia"/>
                <w:sz w:val="28"/>
                <w:szCs w:val="28"/>
                <w:lang w:eastAsia="zh-CN"/>
              </w:rPr>
            </w:pPr>
            <w:r>
              <w:rPr>
                <w:rFonts w:hint="eastAsia" w:cs="宋体" w:asciiTheme="minorEastAsia" w:hAnsiTheme="minorEastAsia" w:eastAsiaTheme="minorEastAsia"/>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86" w:type="dxa"/>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外国语学院</w:t>
            </w:r>
          </w:p>
        </w:tc>
        <w:tc>
          <w:tcPr>
            <w:tcW w:w="4261" w:type="dxa"/>
          </w:tcPr>
          <w:p>
            <w:pPr>
              <w:jc w:val="center"/>
              <w:rPr>
                <w:rFonts w:hint="eastAsia" w:cs="宋体" w:asciiTheme="minorEastAsia" w:hAnsiTheme="minorEastAsia" w:eastAsiaTheme="minorEastAsia"/>
                <w:sz w:val="28"/>
                <w:szCs w:val="28"/>
                <w:lang w:eastAsia="zh-CN"/>
              </w:rPr>
            </w:pPr>
            <w:r>
              <w:rPr>
                <w:rFonts w:hint="eastAsia" w:cs="宋体" w:asciiTheme="minorEastAsia" w:hAnsiTheme="minorEastAsia" w:eastAsiaTheme="minorEastAsia"/>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86" w:type="dxa"/>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化学学院</w:t>
            </w:r>
          </w:p>
        </w:tc>
        <w:tc>
          <w:tcPr>
            <w:tcW w:w="4261" w:type="dxa"/>
          </w:tcPr>
          <w:p>
            <w:pPr>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 w:hRule="atLeast"/>
          <w:jc w:val="center"/>
        </w:trPr>
        <w:tc>
          <w:tcPr>
            <w:tcW w:w="3586" w:type="dxa"/>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物理科学与技术学院</w:t>
            </w:r>
          </w:p>
        </w:tc>
        <w:tc>
          <w:tcPr>
            <w:tcW w:w="4261" w:type="dxa"/>
          </w:tcPr>
          <w:p>
            <w:pPr>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86" w:type="dxa"/>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教育学院</w:t>
            </w:r>
          </w:p>
        </w:tc>
        <w:tc>
          <w:tcPr>
            <w:tcW w:w="4261" w:type="dxa"/>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86" w:type="dxa"/>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体育学院</w:t>
            </w:r>
          </w:p>
        </w:tc>
        <w:tc>
          <w:tcPr>
            <w:tcW w:w="4261" w:type="dxa"/>
          </w:tcPr>
          <w:p>
            <w:pPr>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86" w:type="dxa"/>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生命科学学院</w:t>
            </w:r>
          </w:p>
        </w:tc>
        <w:tc>
          <w:tcPr>
            <w:tcW w:w="4261" w:type="dxa"/>
          </w:tcPr>
          <w:p>
            <w:pPr>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86" w:type="dxa"/>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城市与环境科学学院</w:t>
            </w:r>
          </w:p>
        </w:tc>
        <w:tc>
          <w:tcPr>
            <w:tcW w:w="4261" w:type="dxa"/>
          </w:tcPr>
          <w:p>
            <w:pPr>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86" w:type="dxa"/>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历史文化学院</w:t>
            </w:r>
          </w:p>
        </w:tc>
        <w:tc>
          <w:tcPr>
            <w:tcW w:w="4261" w:type="dxa"/>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 w:hRule="atLeast"/>
          <w:jc w:val="center"/>
        </w:trPr>
        <w:tc>
          <w:tcPr>
            <w:tcW w:w="3586" w:type="dxa"/>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马克思主义学院</w:t>
            </w:r>
          </w:p>
        </w:tc>
        <w:tc>
          <w:tcPr>
            <w:tcW w:w="4261" w:type="dxa"/>
          </w:tcPr>
          <w:p>
            <w:pPr>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86" w:type="dxa"/>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音乐学院</w:t>
            </w:r>
          </w:p>
        </w:tc>
        <w:tc>
          <w:tcPr>
            <w:tcW w:w="4261" w:type="dxa"/>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86" w:type="dxa"/>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教育信息技术学院</w:t>
            </w:r>
          </w:p>
        </w:tc>
        <w:tc>
          <w:tcPr>
            <w:tcW w:w="4261" w:type="dxa"/>
          </w:tcPr>
          <w:p>
            <w:pPr>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86" w:type="dxa"/>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美术学院</w:t>
            </w:r>
          </w:p>
        </w:tc>
        <w:tc>
          <w:tcPr>
            <w:tcW w:w="4261" w:type="dxa"/>
          </w:tcPr>
          <w:p>
            <w:pPr>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86" w:type="dxa"/>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心理学院</w:t>
            </w:r>
          </w:p>
        </w:tc>
        <w:tc>
          <w:tcPr>
            <w:tcW w:w="4261" w:type="dxa"/>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86" w:type="dxa"/>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合计</w:t>
            </w:r>
          </w:p>
        </w:tc>
        <w:tc>
          <w:tcPr>
            <w:tcW w:w="4261" w:type="dxa"/>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7</w:t>
            </w:r>
            <w:r>
              <w:rPr>
                <w:rFonts w:hint="eastAsia" w:cs="宋体" w:asciiTheme="minorEastAsia" w:hAnsiTheme="minorEastAsia" w:eastAsiaTheme="minorEastAsia"/>
                <w:sz w:val="28"/>
                <w:szCs w:val="28"/>
                <w:lang w:val="en-US" w:eastAsia="zh-CN"/>
              </w:rPr>
              <w:t>0</w:t>
            </w:r>
          </w:p>
        </w:tc>
      </w:tr>
    </w:tbl>
    <w:p>
      <w:pPr>
        <w:pStyle w:val="15"/>
        <w:numPr>
          <w:ilvl w:val="0"/>
          <w:numId w:val="4"/>
        </w:numPr>
        <w:ind w:firstLineChars="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奖励名额：总计30名</w:t>
      </w:r>
    </w:p>
    <w:tbl>
      <w:tblPr>
        <w:tblStyle w:val="11"/>
        <w:tblW w:w="793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3"/>
        <w:gridCol w:w="2802"/>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3" w:type="dxa"/>
          </w:tcPr>
          <w:p>
            <w:pPr>
              <w:pStyle w:val="15"/>
              <w:ind w:firstLine="0" w:firstLineChars="0"/>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加分排名</w:t>
            </w:r>
          </w:p>
        </w:tc>
        <w:tc>
          <w:tcPr>
            <w:tcW w:w="2802" w:type="dxa"/>
          </w:tcPr>
          <w:p>
            <w:pPr>
              <w:pStyle w:val="15"/>
              <w:ind w:firstLine="0" w:firstLineChars="0"/>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各奖励数量</w:t>
            </w:r>
          </w:p>
        </w:tc>
        <w:tc>
          <w:tcPr>
            <w:tcW w:w="2363" w:type="dxa"/>
          </w:tcPr>
          <w:p>
            <w:pPr>
              <w:pStyle w:val="15"/>
              <w:ind w:firstLine="0" w:firstLineChars="0"/>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奖励总数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3" w:type="dxa"/>
          </w:tcPr>
          <w:p>
            <w:pPr>
              <w:pStyle w:val="15"/>
              <w:ind w:firstLine="0" w:firstLineChars="0"/>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第一名、第二名</w:t>
            </w:r>
          </w:p>
        </w:tc>
        <w:tc>
          <w:tcPr>
            <w:tcW w:w="2802" w:type="dxa"/>
          </w:tcPr>
          <w:p>
            <w:pPr>
              <w:pStyle w:val="15"/>
              <w:ind w:firstLine="0" w:firstLineChars="0"/>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w:t>
            </w:r>
          </w:p>
        </w:tc>
        <w:tc>
          <w:tcPr>
            <w:tcW w:w="2363" w:type="dxa"/>
          </w:tcPr>
          <w:p>
            <w:pPr>
              <w:pStyle w:val="15"/>
              <w:ind w:firstLine="0" w:firstLineChars="0"/>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3" w:type="dxa"/>
          </w:tcPr>
          <w:p>
            <w:pPr>
              <w:pStyle w:val="15"/>
              <w:ind w:firstLine="0" w:firstLineChars="0"/>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第三名至第五名</w:t>
            </w:r>
          </w:p>
        </w:tc>
        <w:tc>
          <w:tcPr>
            <w:tcW w:w="2802" w:type="dxa"/>
          </w:tcPr>
          <w:p>
            <w:pPr>
              <w:pStyle w:val="15"/>
              <w:ind w:firstLine="0" w:firstLineChars="0"/>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w:t>
            </w:r>
          </w:p>
        </w:tc>
        <w:tc>
          <w:tcPr>
            <w:tcW w:w="2363" w:type="dxa"/>
          </w:tcPr>
          <w:p>
            <w:pPr>
              <w:pStyle w:val="15"/>
              <w:ind w:firstLine="0" w:firstLineChars="0"/>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773" w:type="dxa"/>
          </w:tcPr>
          <w:p>
            <w:pPr>
              <w:pStyle w:val="15"/>
              <w:ind w:firstLine="0" w:firstLineChars="0"/>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第六名至第九名</w:t>
            </w:r>
          </w:p>
        </w:tc>
        <w:tc>
          <w:tcPr>
            <w:tcW w:w="2802" w:type="dxa"/>
          </w:tcPr>
          <w:p>
            <w:pPr>
              <w:pStyle w:val="15"/>
              <w:ind w:firstLine="0" w:firstLineChars="0"/>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w:t>
            </w:r>
          </w:p>
        </w:tc>
        <w:tc>
          <w:tcPr>
            <w:tcW w:w="2363" w:type="dxa"/>
          </w:tcPr>
          <w:p>
            <w:pPr>
              <w:pStyle w:val="15"/>
              <w:ind w:firstLine="0" w:firstLineChars="0"/>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3" w:type="dxa"/>
          </w:tcPr>
          <w:p>
            <w:pPr>
              <w:pStyle w:val="15"/>
              <w:ind w:firstLine="0" w:firstLineChars="0"/>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第十名至第十四名</w:t>
            </w:r>
          </w:p>
        </w:tc>
        <w:tc>
          <w:tcPr>
            <w:tcW w:w="2802" w:type="dxa"/>
          </w:tcPr>
          <w:p>
            <w:pPr>
              <w:pStyle w:val="15"/>
              <w:ind w:firstLine="0" w:firstLineChars="0"/>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w:t>
            </w:r>
          </w:p>
        </w:tc>
        <w:tc>
          <w:tcPr>
            <w:tcW w:w="2363" w:type="dxa"/>
          </w:tcPr>
          <w:p>
            <w:pPr>
              <w:pStyle w:val="15"/>
              <w:ind w:firstLine="0" w:firstLineChars="0"/>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3" w:type="dxa"/>
          </w:tcPr>
          <w:p>
            <w:pPr>
              <w:pStyle w:val="15"/>
              <w:ind w:firstLine="0" w:firstLineChars="0"/>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第十五名</w:t>
            </w:r>
          </w:p>
        </w:tc>
        <w:tc>
          <w:tcPr>
            <w:tcW w:w="2802" w:type="dxa"/>
          </w:tcPr>
          <w:p>
            <w:pPr>
              <w:pStyle w:val="15"/>
              <w:ind w:firstLine="0" w:firstLineChars="0"/>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0</w:t>
            </w:r>
          </w:p>
        </w:tc>
        <w:tc>
          <w:tcPr>
            <w:tcW w:w="2363" w:type="dxa"/>
          </w:tcPr>
          <w:p>
            <w:pPr>
              <w:pStyle w:val="15"/>
              <w:ind w:firstLine="0" w:firstLineChars="0"/>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0</w:t>
            </w:r>
          </w:p>
        </w:tc>
      </w:tr>
    </w:tbl>
    <w:p>
      <w:pPr>
        <w:pStyle w:val="15"/>
        <w:ind w:left="420" w:firstLine="0" w:firstLineChars="0"/>
        <w:rPr>
          <w:rFonts w:cs="宋体" w:asciiTheme="minorEastAsia" w:hAnsiTheme="minorEastAsia" w:eastAsiaTheme="minorEastAsia"/>
          <w:sz w:val="28"/>
          <w:szCs w:val="28"/>
        </w:rPr>
      </w:pPr>
    </w:p>
    <w:p>
      <w:pPr>
        <w:pStyle w:val="15"/>
        <w:ind w:firstLine="0" w:firstLineChars="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计分方式</w:t>
      </w:r>
    </w:p>
    <w:p>
      <w:pPr>
        <w:pStyle w:val="15"/>
        <w:ind w:firstLine="0" w:firstLineChars="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1.宣传</w:t>
      </w:r>
    </w:p>
    <w:p>
      <w:pPr>
        <w:pStyle w:val="15"/>
        <w:ind w:firstLine="0" w:firstLineChars="0"/>
        <w:rPr>
          <w:rFonts w:cs="宋体" w:asciiTheme="minorEastAsia" w:hAnsiTheme="minorEastAsia" w:eastAsiaTheme="minorEastAsia"/>
          <w:sz w:val="28"/>
          <w:szCs w:val="28"/>
        </w:rPr>
      </w:pPr>
      <w:r>
        <w:rPr>
          <w:rFonts w:cs="宋体" w:asciiTheme="minorEastAsia" w:hAnsiTheme="minorEastAsia" w:eastAsiaTheme="minorEastAsia"/>
          <w:sz w:val="28"/>
          <w:szCs w:val="28"/>
        </w:rPr>
        <w:fldChar w:fldCharType="begin"/>
      </w:r>
      <w:r>
        <w:rPr>
          <w:rFonts w:hint="eastAsia" w:cs="宋体" w:asciiTheme="minorEastAsia" w:hAnsiTheme="minorEastAsia" w:eastAsiaTheme="minorEastAsia"/>
          <w:sz w:val="28"/>
          <w:szCs w:val="28"/>
        </w:rPr>
        <w:instrText xml:space="preserve">eq \o\ac(○,</w:instrText>
      </w:r>
      <w:r>
        <w:rPr>
          <w:rFonts w:hint="eastAsia" w:ascii="宋体" w:cs="宋体" w:hAnsiTheme="minorEastAsia" w:eastAsiaTheme="minorEastAsia"/>
          <w:position w:val="3"/>
          <w:sz w:val="19"/>
          <w:szCs w:val="28"/>
        </w:rPr>
        <w:instrText xml:space="preserve">1</w:instrText>
      </w:r>
      <w:r>
        <w:rPr>
          <w:rFonts w:hint="eastAsia" w:cs="宋体" w:asciiTheme="minorEastAsia" w:hAnsiTheme="minorEastAsia" w:eastAsiaTheme="minorEastAsia"/>
          <w:sz w:val="28"/>
          <w:szCs w:val="28"/>
        </w:rPr>
        <w:instrText xml:space="preserve">)</w:instrText>
      </w:r>
      <w:r>
        <w:rPr>
          <w:rFonts w:cs="宋体" w:asciiTheme="minorEastAsia" w:hAnsiTheme="minorEastAsia" w:eastAsiaTheme="minorEastAsia"/>
          <w:sz w:val="28"/>
          <w:szCs w:val="28"/>
        </w:rPr>
        <w:fldChar w:fldCharType="end"/>
      </w:r>
      <w:r>
        <w:rPr>
          <w:rFonts w:hint="eastAsia" w:cs="宋体" w:asciiTheme="minorEastAsia" w:hAnsiTheme="minorEastAsia" w:eastAsiaTheme="minorEastAsia"/>
          <w:sz w:val="28"/>
          <w:szCs w:val="28"/>
        </w:rPr>
        <w:t>转发一篇微信公众号“当代师范生”发布的师范生活动信息、师范生政策文章加1分，满分50分。</w:t>
      </w:r>
    </w:p>
    <w:p>
      <w:pPr>
        <w:pStyle w:val="15"/>
        <w:ind w:firstLine="0" w:firstLineChars="0"/>
        <w:rPr>
          <w:rFonts w:cs="宋体" w:asciiTheme="minorEastAsia" w:hAnsiTheme="minorEastAsia" w:eastAsiaTheme="minorEastAsia"/>
          <w:sz w:val="28"/>
          <w:szCs w:val="28"/>
        </w:rPr>
      </w:pPr>
      <w:r>
        <w:rPr>
          <w:rFonts w:cs="宋体" w:asciiTheme="minorEastAsia" w:hAnsiTheme="minorEastAsia" w:eastAsiaTheme="minorEastAsia"/>
          <w:sz w:val="28"/>
          <w:szCs w:val="28"/>
        </w:rPr>
        <w:fldChar w:fldCharType="begin"/>
      </w:r>
      <w:r>
        <w:rPr>
          <w:rFonts w:hint="eastAsia" w:cs="宋体" w:asciiTheme="minorEastAsia" w:hAnsiTheme="minorEastAsia" w:eastAsiaTheme="minorEastAsia"/>
          <w:sz w:val="28"/>
          <w:szCs w:val="28"/>
        </w:rPr>
        <w:instrText xml:space="preserve">eq \o\ac(○,</w:instrText>
      </w:r>
      <w:r>
        <w:rPr>
          <w:rFonts w:hint="eastAsia" w:ascii="宋体" w:cs="宋体" w:hAnsiTheme="minorEastAsia" w:eastAsiaTheme="minorEastAsia"/>
          <w:position w:val="3"/>
          <w:sz w:val="19"/>
          <w:szCs w:val="28"/>
        </w:rPr>
        <w:instrText xml:space="preserve">2</w:instrText>
      </w:r>
      <w:r>
        <w:rPr>
          <w:rFonts w:hint="eastAsia" w:cs="宋体" w:asciiTheme="minorEastAsia" w:hAnsiTheme="minorEastAsia" w:eastAsiaTheme="minorEastAsia"/>
          <w:sz w:val="28"/>
          <w:szCs w:val="28"/>
        </w:rPr>
        <w:instrText xml:space="preserve">)</w:instrText>
      </w:r>
      <w:r>
        <w:rPr>
          <w:rFonts w:cs="宋体" w:asciiTheme="minorEastAsia" w:hAnsiTheme="minorEastAsia" w:eastAsiaTheme="minorEastAsia"/>
          <w:sz w:val="28"/>
          <w:szCs w:val="28"/>
        </w:rPr>
        <w:fldChar w:fldCharType="end"/>
      </w:r>
      <w:r>
        <w:rPr>
          <w:rFonts w:hint="eastAsia" w:cs="宋体" w:asciiTheme="minorEastAsia" w:hAnsiTheme="minorEastAsia" w:eastAsiaTheme="minorEastAsia"/>
          <w:sz w:val="28"/>
          <w:szCs w:val="28"/>
        </w:rPr>
        <w:t>在学院网站或学院新媒体上发布学院师范生活动新闻，加2分；在校媒或学校网站上发布，加5分。满分50分。</w:t>
      </w:r>
    </w:p>
    <w:p>
      <w:pPr>
        <w:pStyle w:val="15"/>
        <w:ind w:firstLine="0" w:firstLineChars="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2.活动情况参与人数：</w:t>
      </w:r>
    </w:p>
    <w:p>
      <w:pPr>
        <w:pStyle w:val="15"/>
        <w:ind w:firstLine="0" w:firstLineChars="0"/>
        <w:rPr>
          <w:rFonts w:cs="宋体" w:asciiTheme="minorEastAsia" w:hAnsiTheme="minorEastAsia" w:eastAsiaTheme="minorEastAsia"/>
          <w:sz w:val="28"/>
          <w:szCs w:val="28"/>
        </w:rPr>
      </w:pPr>
      <w:r>
        <w:rPr>
          <w:rFonts w:cs="宋体" w:asciiTheme="minorEastAsia" w:hAnsiTheme="minorEastAsia" w:eastAsiaTheme="minorEastAsia"/>
          <w:sz w:val="28"/>
          <w:szCs w:val="28"/>
        </w:rPr>
        <w:fldChar w:fldCharType="begin"/>
      </w:r>
      <w:r>
        <w:rPr>
          <w:rFonts w:hint="eastAsia" w:cs="宋体" w:asciiTheme="minorEastAsia" w:hAnsiTheme="minorEastAsia" w:eastAsiaTheme="minorEastAsia"/>
          <w:sz w:val="28"/>
          <w:szCs w:val="28"/>
        </w:rPr>
        <w:instrText xml:space="preserve">eq \o\ac(○,</w:instrText>
      </w:r>
      <w:r>
        <w:rPr>
          <w:rFonts w:hint="eastAsia" w:ascii="宋体" w:cs="宋体" w:hAnsiTheme="minorEastAsia" w:eastAsiaTheme="minorEastAsia"/>
          <w:position w:val="3"/>
          <w:sz w:val="19"/>
          <w:szCs w:val="28"/>
        </w:rPr>
        <w:instrText xml:space="preserve">1</w:instrText>
      </w:r>
      <w:r>
        <w:rPr>
          <w:rFonts w:hint="eastAsia" w:cs="宋体" w:asciiTheme="minorEastAsia" w:hAnsiTheme="minorEastAsia" w:eastAsiaTheme="minorEastAsia"/>
          <w:sz w:val="28"/>
          <w:szCs w:val="28"/>
        </w:rPr>
        <w:instrText xml:space="preserve">)</w:instrText>
      </w:r>
      <w:r>
        <w:rPr>
          <w:rFonts w:cs="宋体" w:asciiTheme="minorEastAsia" w:hAnsiTheme="minorEastAsia" w:eastAsiaTheme="minorEastAsia"/>
          <w:sz w:val="28"/>
          <w:szCs w:val="28"/>
        </w:rPr>
        <w:fldChar w:fldCharType="end"/>
      </w:r>
      <w:r>
        <w:rPr>
          <w:rFonts w:hint="eastAsia" w:cs="宋体" w:asciiTheme="minorEastAsia" w:hAnsiTheme="minorEastAsia" w:eastAsiaTheme="minorEastAsia"/>
          <w:sz w:val="28"/>
          <w:szCs w:val="28"/>
        </w:rPr>
        <w:t>参与人数占学院师范生总人数的百分比，每百分之一加5分。</w:t>
      </w:r>
    </w:p>
    <w:p>
      <w:pPr>
        <w:pStyle w:val="15"/>
        <w:ind w:firstLine="0" w:firstLineChars="0"/>
        <w:rPr>
          <w:rFonts w:cs="宋体" w:asciiTheme="minorEastAsia" w:hAnsiTheme="minorEastAsia" w:eastAsiaTheme="minorEastAsia"/>
          <w:sz w:val="28"/>
          <w:szCs w:val="28"/>
        </w:rPr>
      </w:pPr>
      <w:r>
        <w:rPr>
          <w:rFonts w:cs="宋体" w:asciiTheme="minorEastAsia" w:hAnsiTheme="minorEastAsia" w:eastAsiaTheme="minorEastAsia"/>
          <w:sz w:val="28"/>
          <w:szCs w:val="28"/>
        </w:rPr>
        <w:fldChar w:fldCharType="begin"/>
      </w:r>
      <w:r>
        <w:rPr>
          <w:rFonts w:hint="eastAsia" w:cs="宋体" w:asciiTheme="minorEastAsia" w:hAnsiTheme="minorEastAsia" w:eastAsiaTheme="minorEastAsia"/>
          <w:sz w:val="28"/>
          <w:szCs w:val="28"/>
        </w:rPr>
        <w:instrText xml:space="preserve">eq \o\ac(○,</w:instrText>
      </w:r>
      <w:r>
        <w:rPr>
          <w:rFonts w:hint="eastAsia" w:ascii="宋体" w:cs="宋体" w:hAnsiTheme="minorEastAsia" w:eastAsiaTheme="minorEastAsia"/>
          <w:position w:val="3"/>
          <w:sz w:val="19"/>
          <w:szCs w:val="28"/>
        </w:rPr>
        <w:instrText xml:space="preserve">2</w:instrText>
      </w:r>
      <w:r>
        <w:rPr>
          <w:rFonts w:hint="eastAsia" w:cs="宋体" w:asciiTheme="minorEastAsia" w:hAnsiTheme="minorEastAsia" w:eastAsiaTheme="minorEastAsia"/>
          <w:sz w:val="28"/>
          <w:szCs w:val="28"/>
        </w:rPr>
        <w:instrText xml:space="preserve">)</w:instrText>
      </w:r>
      <w:r>
        <w:rPr>
          <w:rFonts w:cs="宋体" w:asciiTheme="minorEastAsia" w:hAnsiTheme="minorEastAsia" w:eastAsiaTheme="minorEastAsia"/>
          <w:sz w:val="28"/>
          <w:szCs w:val="28"/>
        </w:rPr>
        <w:fldChar w:fldCharType="end"/>
      </w:r>
      <w:r>
        <w:rPr>
          <w:rFonts w:hint="eastAsia" w:cs="宋体" w:asciiTheme="minorEastAsia" w:hAnsiTheme="minorEastAsia" w:eastAsiaTheme="minorEastAsia"/>
          <w:sz w:val="28"/>
          <w:szCs w:val="28"/>
        </w:rPr>
        <w:t>活动组织，举办院级及以上师范生活动，每举办一项活动加20分。</w:t>
      </w:r>
      <w:r>
        <w:rPr>
          <w:rFonts w:cs="宋体" w:asciiTheme="minorEastAsia" w:hAnsiTheme="minorEastAsia" w:eastAsiaTheme="minorEastAsia"/>
          <w:sz w:val="28"/>
          <w:szCs w:val="28"/>
        </w:rPr>
        <w:fldChar w:fldCharType="begin"/>
      </w:r>
      <w:r>
        <w:rPr>
          <w:rFonts w:hint="eastAsia" w:cs="宋体" w:asciiTheme="minorEastAsia" w:hAnsiTheme="minorEastAsia" w:eastAsiaTheme="minorEastAsia"/>
          <w:sz w:val="28"/>
          <w:szCs w:val="28"/>
        </w:rPr>
        <w:instrText xml:space="preserve">eq \o\ac(○,</w:instrText>
      </w:r>
      <w:r>
        <w:rPr>
          <w:rFonts w:hint="eastAsia" w:ascii="宋体" w:cs="宋体" w:hAnsiTheme="minorEastAsia" w:eastAsiaTheme="minorEastAsia"/>
          <w:position w:val="3"/>
          <w:sz w:val="19"/>
          <w:szCs w:val="28"/>
        </w:rPr>
        <w:instrText xml:space="preserve">3</w:instrText>
      </w:r>
      <w:r>
        <w:rPr>
          <w:rFonts w:hint="eastAsia" w:cs="宋体" w:asciiTheme="minorEastAsia" w:hAnsiTheme="minorEastAsia" w:eastAsiaTheme="minorEastAsia"/>
          <w:sz w:val="28"/>
          <w:szCs w:val="28"/>
        </w:rPr>
        <w:instrText xml:space="preserve">)</w:instrText>
      </w:r>
      <w:r>
        <w:rPr>
          <w:rFonts w:cs="宋体" w:asciiTheme="minorEastAsia" w:hAnsiTheme="minorEastAsia" w:eastAsiaTheme="minorEastAsia"/>
          <w:sz w:val="28"/>
          <w:szCs w:val="28"/>
        </w:rPr>
        <w:fldChar w:fldCharType="end"/>
      </w:r>
      <w:r>
        <w:rPr>
          <w:rFonts w:hint="eastAsia" w:cs="宋体" w:asciiTheme="minorEastAsia" w:hAnsiTheme="minorEastAsia" w:eastAsiaTheme="minorEastAsia"/>
          <w:sz w:val="28"/>
          <w:szCs w:val="28"/>
        </w:rPr>
        <w:t>学院积极协办、承办师范生</w:t>
      </w:r>
      <w:r>
        <w:rPr>
          <w:rFonts w:hint="eastAsia" w:cs="宋体" w:asciiTheme="minorEastAsia" w:hAnsiTheme="minorEastAsia" w:eastAsiaTheme="minorEastAsia"/>
          <w:sz w:val="28"/>
          <w:szCs w:val="28"/>
          <w:lang w:eastAsia="zh-CN"/>
        </w:rPr>
        <w:t>全校性</w:t>
      </w:r>
      <w:r>
        <w:rPr>
          <w:rFonts w:hint="eastAsia" w:cs="宋体" w:asciiTheme="minorEastAsia" w:hAnsiTheme="minorEastAsia" w:eastAsiaTheme="minorEastAsia"/>
          <w:sz w:val="28"/>
          <w:szCs w:val="28"/>
        </w:rPr>
        <w:t>活动</w:t>
      </w:r>
      <w:r>
        <w:rPr>
          <w:rFonts w:hint="eastAsia" w:cs="宋体" w:asciiTheme="minorEastAsia" w:hAnsiTheme="minorEastAsia" w:eastAsiaTheme="minorEastAsia"/>
          <w:sz w:val="28"/>
          <w:szCs w:val="28"/>
          <w:lang w:eastAsia="zh-CN"/>
        </w:rPr>
        <w:t>加分</w:t>
      </w:r>
      <w:r>
        <w:rPr>
          <w:rFonts w:hint="eastAsia" w:cs="宋体" w:asciiTheme="minorEastAsia" w:hAnsiTheme="minorEastAsia" w:eastAsiaTheme="minorEastAsia"/>
          <w:sz w:val="28"/>
          <w:szCs w:val="28"/>
        </w:rPr>
        <w:t>：</w:t>
      </w:r>
    </w:p>
    <w:p>
      <w:pPr>
        <w:pStyle w:val="15"/>
        <w:numPr>
          <w:ilvl w:val="0"/>
          <w:numId w:val="5"/>
        </w:numPr>
        <w:ind w:firstLineChars="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教学名师讲坛         </w:t>
      </w:r>
      <w:r>
        <w:rPr>
          <w:rFonts w:hint="eastAsia" w:cs="宋体" w:asciiTheme="minorEastAsia" w:hAnsiTheme="minorEastAsia" w:eastAsiaTheme="minorEastAsia"/>
          <w:sz w:val="28"/>
          <w:szCs w:val="28"/>
          <w:lang w:val="en-US" w:eastAsia="zh-CN"/>
        </w:rPr>
        <w:t xml:space="preserve"> </w:t>
      </w:r>
      <w:bookmarkStart w:id="0" w:name="_GoBack"/>
      <w:bookmarkEnd w:id="0"/>
      <w:r>
        <w:rPr>
          <w:rFonts w:hint="eastAsia" w:cs="宋体" w:asciiTheme="minorEastAsia" w:hAnsiTheme="minorEastAsia" w:eastAsiaTheme="minorEastAsia"/>
          <w:sz w:val="28"/>
          <w:szCs w:val="28"/>
        </w:rPr>
        <w:t xml:space="preserve">     10分</w:t>
      </w:r>
    </w:p>
    <w:p>
      <w:pPr>
        <w:pStyle w:val="15"/>
        <w:numPr>
          <w:ilvl w:val="0"/>
          <w:numId w:val="5"/>
        </w:numPr>
        <w:ind w:firstLineChars="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“师范生专业技能大赛”系列竞赛活动</w:t>
      </w:r>
      <w:r>
        <w:rPr>
          <w:rFonts w:hint="eastAsia" w:cs="宋体" w:asciiTheme="minorEastAsia" w:hAnsiTheme="minorEastAsia" w:eastAsiaTheme="minorEastAsia"/>
          <w:sz w:val="28"/>
          <w:szCs w:val="28"/>
          <w:lang w:eastAsia="zh-CN"/>
        </w:rPr>
        <w:t>加分：</w:t>
      </w:r>
    </w:p>
    <w:p>
      <w:pPr>
        <w:pStyle w:val="15"/>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eastAsia="zh-CN"/>
        </w:rPr>
        <w:t>普通话演讲</w:t>
      </w:r>
      <w:r>
        <w:rPr>
          <w:rFonts w:hint="eastAsia" w:cs="宋体" w:asciiTheme="minorEastAsia" w:hAnsiTheme="minorEastAsia" w:eastAsiaTheme="minorEastAsia"/>
          <w:sz w:val="28"/>
          <w:szCs w:val="28"/>
        </w:rPr>
        <w:t xml:space="preserve">大赛       </w:t>
      </w:r>
      <w:r>
        <w:rPr>
          <w:rFonts w:hint="eastAsia" w:cs="宋体" w:asciiTheme="minorEastAsia" w:hAnsiTheme="minorEastAsia" w:eastAsiaTheme="minorEastAsia"/>
          <w:sz w:val="28"/>
          <w:szCs w:val="28"/>
          <w:lang w:val="en-US" w:eastAsia="zh-CN"/>
        </w:rPr>
        <w:t xml:space="preserve">      </w:t>
      </w:r>
      <w:r>
        <w:rPr>
          <w:rFonts w:hint="eastAsia" w:cs="宋体" w:asciiTheme="minorEastAsia" w:hAnsiTheme="minorEastAsia" w:eastAsiaTheme="minorEastAsia"/>
          <w:sz w:val="28"/>
          <w:szCs w:val="28"/>
        </w:rPr>
        <w:t xml:space="preserve"> 10分</w:t>
      </w:r>
    </w:p>
    <w:p>
      <w:pPr>
        <w:pStyle w:val="15"/>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粉笔字板书设计大赛          10分</w:t>
      </w:r>
    </w:p>
    <w:p>
      <w:pPr>
        <w:pStyle w:val="15"/>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教学微视频制作大赛          10分</w:t>
      </w:r>
    </w:p>
    <w:p>
      <w:pPr>
        <w:pStyle w:val="15"/>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课堂教学技能大赛            10分</w:t>
      </w:r>
    </w:p>
    <w:p>
      <w:pPr>
        <w:pStyle w:val="15"/>
        <w:numPr>
          <w:ilvl w:val="0"/>
          <w:numId w:val="5"/>
        </w:numPr>
        <w:ind w:firstLineChars="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星期五文化沙龙每协办一期 5分</w:t>
      </w:r>
    </w:p>
    <w:p>
      <w:pPr>
        <w:pStyle w:val="15"/>
        <w:numPr>
          <w:ilvl w:val="0"/>
          <w:numId w:val="5"/>
        </w:numPr>
        <w:ind w:firstLineChars="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师范生粉笔字训练营每协办一期 5分</w:t>
      </w:r>
    </w:p>
    <w:p>
      <w:pPr>
        <w:pStyle w:val="15"/>
        <w:numPr>
          <w:ilvl w:val="0"/>
          <w:numId w:val="5"/>
        </w:numPr>
        <w:ind w:firstLineChars="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eastAsia="zh-CN"/>
        </w:rPr>
        <w:t>《当代师范生》杂志（每年四期）、《当代师范生报》（每年四期）</w:t>
      </w:r>
      <w:r>
        <w:rPr>
          <w:rFonts w:hint="eastAsia" w:cs="宋体" w:asciiTheme="minorEastAsia" w:hAnsiTheme="minorEastAsia" w:eastAsiaTheme="minorEastAsia"/>
          <w:sz w:val="28"/>
          <w:szCs w:val="28"/>
        </w:rPr>
        <w:t xml:space="preserve">每协办一期 </w:t>
      </w:r>
      <w:r>
        <w:rPr>
          <w:rFonts w:hint="eastAsia" w:cs="宋体" w:asciiTheme="minorEastAsia" w:hAnsiTheme="minorEastAsia" w:eastAsiaTheme="minorEastAsia"/>
          <w:sz w:val="28"/>
          <w:szCs w:val="28"/>
          <w:lang w:eastAsia="zh-CN"/>
        </w:rPr>
        <w:t>加</w:t>
      </w:r>
      <w:r>
        <w:rPr>
          <w:rFonts w:hint="eastAsia" w:cs="宋体" w:asciiTheme="minorEastAsia" w:hAnsiTheme="minorEastAsia" w:eastAsiaTheme="minorEastAsia"/>
          <w:sz w:val="28"/>
          <w:szCs w:val="28"/>
          <w:lang w:val="en-US" w:eastAsia="zh-CN"/>
        </w:rPr>
        <w:t>20</w:t>
      </w:r>
      <w:r>
        <w:rPr>
          <w:rFonts w:hint="eastAsia" w:cs="宋体" w:asciiTheme="minorEastAsia" w:hAnsiTheme="minorEastAsia" w:eastAsiaTheme="minorEastAsia"/>
          <w:sz w:val="28"/>
          <w:szCs w:val="28"/>
        </w:rPr>
        <w:t>分</w:t>
      </w:r>
    </w:p>
    <w:p>
      <w:pP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注：</w:t>
      </w:r>
    </w:p>
    <w:p>
      <w:pPr>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1.以上所有加分项涵盖2016年全年活动表现。</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2.各学院在申请奖励名额时需将学院符合条件的加分项用表格列举，并计算出总分（加分项需附带相应的证明，如发表文章的链接、截图等），最后由教师教育学院统一审核。</w:t>
      </w:r>
    </w:p>
    <w:p>
      <w:pPr>
        <w:adjustRightInd w:val="0"/>
        <w:snapToGrid w:val="0"/>
        <w:spacing w:line="360" w:lineRule="auto"/>
        <w:ind w:right="-128" w:rightChars="-4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w:t>
      </w:r>
      <w:r>
        <w:rPr>
          <w:rFonts w:hint="eastAsia" w:cs="宋体" w:asciiTheme="minorEastAsia" w:hAnsiTheme="minorEastAsia" w:eastAsiaTheme="minorEastAsia"/>
          <w:bCs/>
          <w:color w:val="000000"/>
          <w:sz w:val="28"/>
          <w:szCs w:val="28"/>
        </w:rPr>
        <w:t>学院师范生活动积极分子奖励名额申请材料</w:t>
      </w:r>
      <w:r>
        <w:rPr>
          <w:rFonts w:hint="eastAsia" w:cs="宋体" w:asciiTheme="minorEastAsia" w:hAnsiTheme="minorEastAsia" w:eastAsiaTheme="minorEastAsia"/>
          <w:sz w:val="28"/>
          <w:szCs w:val="28"/>
        </w:rPr>
        <w:t>于</w:t>
      </w:r>
      <w:r>
        <w:rPr>
          <w:rFonts w:hint="eastAsia" w:cs="宋体" w:asciiTheme="minorEastAsia" w:hAnsiTheme="minorEastAsia" w:eastAsiaTheme="minorEastAsia"/>
          <w:color w:val="000000"/>
          <w:sz w:val="28"/>
          <w:szCs w:val="28"/>
        </w:rPr>
        <w:t>11月29日-11月30日上交未来教育家联盟邮箱（</w:t>
      </w:r>
      <w:r>
        <w:rPr>
          <w:rFonts w:hint="eastAsia" w:cs="宋体" w:asciiTheme="minorEastAsia" w:hAnsiTheme="minorEastAsia" w:eastAsiaTheme="minorEastAsia"/>
          <w:sz w:val="28"/>
          <w:szCs w:val="28"/>
        </w:rPr>
        <w:t>(wljyjlm1128@163.com)。</w:t>
      </w:r>
      <w:r>
        <w:rPr>
          <w:rFonts w:hint="eastAsia" w:cs="宋体" w:asciiTheme="minorEastAsia" w:hAnsiTheme="minorEastAsia" w:eastAsiaTheme="minorEastAsia"/>
          <w:color w:val="000000"/>
          <w:sz w:val="28"/>
          <w:szCs w:val="28"/>
        </w:rPr>
        <w:t>30日晚上8点截止，过时视为学院自动放弃申请资格。</w:t>
      </w:r>
    </w:p>
    <w:p>
      <w:pP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三、申请“师范生活动积极分子”的条件</w:t>
      </w:r>
    </w:p>
    <w:p>
      <w:pPr>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积极参与师范生教师专业能力训练与竞赛活动、参与支教活动、从事师范生技能培训的指导工作、在《当代师范生》报刊及微信等媒体发表关于师范生教育教学、培养成长相关的文章者优先。</w:t>
      </w:r>
    </w:p>
    <w:p>
      <w:pP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注：</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以上所有加分项时间应在2016年期间，分数累积靠前申请“师范生活动积极分子”。</w:t>
      </w:r>
    </w:p>
    <w:p>
      <w:pP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四、申报材料</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提交表一、表二及相关证明材料</w:t>
      </w:r>
    </w:p>
    <w:p>
      <w:pPr>
        <w:spacing w:line="360" w:lineRule="auto"/>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表一：</w:t>
      </w:r>
    </w:p>
    <w:tbl>
      <w:tblPr>
        <w:tblStyle w:val="10"/>
        <w:tblW w:w="8277"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32"/>
        <w:gridCol w:w="849"/>
        <w:gridCol w:w="1422"/>
        <w:gridCol w:w="849"/>
        <w:gridCol w:w="993"/>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8277" w:type="dxa"/>
            <w:gridSpan w:val="7"/>
            <w:shd w:val="clear" w:color="auto" w:fill="auto"/>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“师范生活动积极分子”申请表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195" w:type="dxa"/>
            <w:shd w:val="clear" w:color="auto" w:fill="auto"/>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姓名</w:t>
            </w:r>
          </w:p>
        </w:tc>
        <w:tc>
          <w:tcPr>
            <w:tcW w:w="1132" w:type="dxa"/>
            <w:shd w:val="clear" w:color="auto" w:fill="auto"/>
            <w:vAlign w:val="center"/>
          </w:tcPr>
          <w:p>
            <w:pPr>
              <w:jc w:val="center"/>
              <w:rPr>
                <w:rFonts w:cs="宋体" w:asciiTheme="minorEastAsia" w:hAnsiTheme="minorEastAsia" w:eastAsiaTheme="minorEastAsia"/>
                <w:sz w:val="28"/>
                <w:szCs w:val="28"/>
              </w:rPr>
            </w:pPr>
          </w:p>
        </w:tc>
        <w:tc>
          <w:tcPr>
            <w:tcW w:w="849" w:type="dxa"/>
            <w:shd w:val="clear" w:color="auto" w:fill="auto"/>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性别</w:t>
            </w:r>
          </w:p>
        </w:tc>
        <w:tc>
          <w:tcPr>
            <w:tcW w:w="1422" w:type="dxa"/>
            <w:shd w:val="clear" w:color="auto" w:fill="auto"/>
            <w:vAlign w:val="center"/>
          </w:tcPr>
          <w:p>
            <w:pPr>
              <w:jc w:val="center"/>
              <w:rPr>
                <w:rFonts w:cs="宋体" w:asciiTheme="minorEastAsia" w:hAnsiTheme="minorEastAsia" w:eastAsiaTheme="minorEastAsia"/>
                <w:sz w:val="28"/>
                <w:szCs w:val="28"/>
              </w:rPr>
            </w:pPr>
          </w:p>
        </w:tc>
        <w:tc>
          <w:tcPr>
            <w:tcW w:w="849" w:type="dxa"/>
            <w:shd w:val="clear" w:color="auto" w:fill="auto"/>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学号</w:t>
            </w:r>
          </w:p>
        </w:tc>
        <w:tc>
          <w:tcPr>
            <w:tcW w:w="993" w:type="dxa"/>
            <w:shd w:val="clear" w:color="auto" w:fill="auto"/>
            <w:vAlign w:val="center"/>
          </w:tcPr>
          <w:p>
            <w:pPr>
              <w:jc w:val="center"/>
              <w:rPr>
                <w:rFonts w:cs="宋体" w:asciiTheme="minorEastAsia" w:hAnsiTheme="minorEastAsia" w:eastAsiaTheme="minorEastAsia"/>
                <w:sz w:val="28"/>
                <w:szCs w:val="28"/>
              </w:rPr>
            </w:pPr>
          </w:p>
        </w:tc>
        <w:tc>
          <w:tcPr>
            <w:tcW w:w="1837" w:type="dxa"/>
            <w:vMerge w:val="restart"/>
            <w:shd w:val="clear" w:color="auto" w:fill="auto"/>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[一寸相片]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right"/>
        </w:trPr>
        <w:tc>
          <w:tcPr>
            <w:tcW w:w="1195" w:type="dxa"/>
            <w:shd w:val="clear" w:color="auto" w:fill="auto"/>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院系</w:t>
            </w:r>
          </w:p>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年级</w:t>
            </w:r>
          </w:p>
        </w:tc>
        <w:tc>
          <w:tcPr>
            <w:tcW w:w="1132" w:type="dxa"/>
            <w:shd w:val="clear" w:color="auto" w:fill="auto"/>
            <w:vAlign w:val="center"/>
          </w:tcPr>
          <w:p>
            <w:pPr>
              <w:jc w:val="center"/>
              <w:rPr>
                <w:rFonts w:cs="宋体" w:asciiTheme="minorEastAsia" w:hAnsiTheme="minorEastAsia" w:eastAsiaTheme="minorEastAsia"/>
                <w:sz w:val="28"/>
                <w:szCs w:val="28"/>
              </w:rPr>
            </w:pPr>
          </w:p>
        </w:tc>
        <w:tc>
          <w:tcPr>
            <w:tcW w:w="849" w:type="dxa"/>
            <w:shd w:val="clear" w:color="auto" w:fill="auto"/>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专业</w:t>
            </w:r>
          </w:p>
        </w:tc>
        <w:tc>
          <w:tcPr>
            <w:tcW w:w="1422" w:type="dxa"/>
            <w:shd w:val="clear" w:color="auto" w:fill="auto"/>
            <w:vAlign w:val="center"/>
          </w:tcPr>
          <w:p>
            <w:pPr>
              <w:jc w:val="center"/>
              <w:rPr>
                <w:rFonts w:cs="宋体" w:asciiTheme="minorEastAsia" w:hAnsiTheme="minorEastAsia" w:eastAsiaTheme="minorEastAsia"/>
                <w:sz w:val="28"/>
                <w:szCs w:val="28"/>
              </w:rPr>
            </w:pPr>
          </w:p>
        </w:tc>
        <w:tc>
          <w:tcPr>
            <w:tcW w:w="849" w:type="dxa"/>
            <w:shd w:val="clear" w:color="auto" w:fill="auto"/>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政治面貌</w:t>
            </w:r>
          </w:p>
        </w:tc>
        <w:tc>
          <w:tcPr>
            <w:tcW w:w="993" w:type="dxa"/>
            <w:shd w:val="clear" w:color="auto" w:fill="auto"/>
            <w:vAlign w:val="center"/>
          </w:tcPr>
          <w:p>
            <w:pPr>
              <w:jc w:val="center"/>
              <w:rPr>
                <w:rFonts w:cs="宋体" w:asciiTheme="minorEastAsia" w:hAnsiTheme="minorEastAsia" w:eastAsiaTheme="minorEastAsia"/>
                <w:sz w:val="28"/>
                <w:szCs w:val="28"/>
              </w:rPr>
            </w:pPr>
          </w:p>
        </w:tc>
        <w:tc>
          <w:tcPr>
            <w:tcW w:w="1837" w:type="dxa"/>
            <w:vMerge w:val="continue"/>
            <w:shd w:val="clear" w:color="auto" w:fill="auto"/>
            <w:vAlign w:val="center"/>
          </w:tcPr>
          <w:p>
            <w:pPr>
              <w:jc w:val="center"/>
              <w:rPr>
                <w:rFonts w:cs="宋体"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jc w:val="right"/>
        </w:trPr>
        <w:tc>
          <w:tcPr>
            <w:tcW w:w="1195" w:type="dxa"/>
            <w:shd w:val="clear" w:color="auto" w:fill="auto"/>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担任</w:t>
            </w:r>
          </w:p>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职务</w:t>
            </w:r>
          </w:p>
        </w:tc>
        <w:tc>
          <w:tcPr>
            <w:tcW w:w="1132" w:type="dxa"/>
            <w:shd w:val="clear" w:color="auto" w:fill="auto"/>
            <w:vAlign w:val="center"/>
          </w:tcPr>
          <w:p>
            <w:pPr>
              <w:jc w:val="center"/>
              <w:rPr>
                <w:rFonts w:cs="宋体" w:asciiTheme="minorEastAsia" w:hAnsiTheme="minorEastAsia" w:eastAsiaTheme="minorEastAsia"/>
                <w:sz w:val="28"/>
                <w:szCs w:val="28"/>
              </w:rPr>
            </w:pPr>
          </w:p>
        </w:tc>
        <w:tc>
          <w:tcPr>
            <w:tcW w:w="849" w:type="dxa"/>
            <w:shd w:val="clear" w:color="auto" w:fill="auto"/>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联系方式</w:t>
            </w:r>
          </w:p>
        </w:tc>
        <w:tc>
          <w:tcPr>
            <w:tcW w:w="1422" w:type="dxa"/>
            <w:shd w:val="clear" w:color="auto" w:fill="auto"/>
            <w:vAlign w:val="center"/>
          </w:tcPr>
          <w:p>
            <w:pPr>
              <w:jc w:val="center"/>
              <w:rPr>
                <w:rFonts w:cs="宋体" w:asciiTheme="minorEastAsia" w:hAnsiTheme="minorEastAsia" w:eastAsiaTheme="minorEastAsia"/>
                <w:sz w:val="28"/>
                <w:szCs w:val="28"/>
              </w:rPr>
            </w:pPr>
          </w:p>
        </w:tc>
        <w:tc>
          <w:tcPr>
            <w:tcW w:w="849" w:type="dxa"/>
            <w:shd w:val="clear" w:color="auto" w:fill="auto"/>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活动总分</w:t>
            </w:r>
          </w:p>
        </w:tc>
        <w:tc>
          <w:tcPr>
            <w:tcW w:w="993" w:type="dxa"/>
            <w:shd w:val="clear" w:color="auto" w:fill="auto"/>
            <w:vAlign w:val="center"/>
          </w:tcPr>
          <w:p>
            <w:pPr>
              <w:jc w:val="center"/>
              <w:rPr>
                <w:rFonts w:cs="宋体" w:asciiTheme="minorEastAsia" w:hAnsiTheme="minorEastAsia" w:eastAsiaTheme="minorEastAsia"/>
                <w:sz w:val="28"/>
                <w:szCs w:val="28"/>
              </w:rPr>
            </w:pPr>
          </w:p>
        </w:tc>
        <w:tc>
          <w:tcPr>
            <w:tcW w:w="1837" w:type="dxa"/>
            <w:vMerge w:val="continue"/>
            <w:shd w:val="clear" w:color="auto" w:fill="auto"/>
            <w:vAlign w:val="center"/>
          </w:tcPr>
          <w:p>
            <w:pPr>
              <w:jc w:val="center"/>
              <w:rPr>
                <w:rFonts w:cs="宋体"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9" w:hRule="atLeast"/>
          <w:jc w:val="right"/>
        </w:trPr>
        <w:tc>
          <w:tcPr>
            <w:tcW w:w="1195" w:type="dxa"/>
            <w:shd w:val="clear" w:color="auto" w:fill="auto"/>
            <w:vAlign w:val="center"/>
          </w:tcPr>
          <w:p>
            <w:pPr>
              <w:rPr>
                <w:rFonts w:cs="宋体" w:asciiTheme="minorEastAsia" w:hAnsiTheme="minorEastAsia" w:eastAsiaTheme="minorEastAsia"/>
                <w:sz w:val="28"/>
                <w:szCs w:val="28"/>
              </w:rPr>
            </w:pPr>
          </w:p>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个人</w:t>
            </w:r>
          </w:p>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自荐</w:t>
            </w:r>
          </w:p>
        </w:tc>
        <w:tc>
          <w:tcPr>
            <w:tcW w:w="7082" w:type="dxa"/>
            <w:gridSpan w:val="6"/>
            <w:shd w:val="clear" w:color="auto" w:fill="auto"/>
            <w:vAlign w:val="center"/>
          </w:tcPr>
          <w:p>
            <w:pPr>
              <w:rPr>
                <w:rFonts w:cs="宋体"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1" w:hRule="atLeast"/>
          <w:jc w:val="right"/>
        </w:trPr>
        <w:tc>
          <w:tcPr>
            <w:tcW w:w="1195" w:type="dxa"/>
            <w:shd w:val="clear" w:color="auto" w:fill="auto"/>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集体</w:t>
            </w:r>
          </w:p>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推荐</w:t>
            </w:r>
          </w:p>
        </w:tc>
        <w:tc>
          <w:tcPr>
            <w:tcW w:w="7082" w:type="dxa"/>
            <w:gridSpan w:val="6"/>
            <w:shd w:val="clear" w:color="auto" w:fill="auto"/>
            <w:vAlign w:val="center"/>
          </w:tcPr>
          <w:p>
            <w:pPr>
              <w:jc w:val="center"/>
              <w:rPr>
                <w:rFonts w:cs="宋体"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jc w:val="right"/>
        </w:trPr>
        <w:tc>
          <w:tcPr>
            <w:tcW w:w="1195" w:type="dxa"/>
            <w:shd w:val="clear" w:color="auto" w:fill="auto"/>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辅导员意见</w:t>
            </w:r>
          </w:p>
        </w:tc>
        <w:tc>
          <w:tcPr>
            <w:tcW w:w="7082" w:type="dxa"/>
            <w:gridSpan w:val="6"/>
            <w:shd w:val="clear" w:color="auto" w:fill="auto"/>
            <w:vAlign w:val="center"/>
          </w:tcPr>
          <w:p>
            <w:pPr>
              <w:jc w:val="center"/>
              <w:rPr>
                <w:rFonts w:cs="宋体" w:asciiTheme="minorEastAsia" w:hAnsiTheme="minorEastAsia" w:eastAsiaTheme="minorEastAsia"/>
                <w:sz w:val="28"/>
                <w:szCs w:val="28"/>
              </w:rPr>
            </w:pPr>
          </w:p>
          <w:p>
            <w:pPr>
              <w:jc w:val="center"/>
              <w:rPr>
                <w:rFonts w:cs="宋体" w:asciiTheme="minorEastAsia" w:hAnsiTheme="minorEastAsia" w:eastAsiaTheme="minorEastAsia"/>
                <w:sz w:val="28"/>
                <w:szCs w:val="28"/>
              </w:rPr>
            </w:pPr>
          </w:p>
          <w:p>
            <w:pPr>
              <w:ind w:left="2880" w:leftChars="900"/>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辅导员（签名）：</w:t>
            </w:r>
          </w:p>
          <w:p>
            <w:pPr>
              <w:ind w:left="2880" w:leftChars="900"/>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2016年  月  日</w:t>
            </w:r>
          </w:p>
        </w:tc>
      </w:tr>
    </w:tbl>
    <w:p>
      <w:pPr>
        <w:spacing w:line="276" w:lineRule="auto"/>
        <w:ind w:firstLine="140" w:firstLineChars="5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表二：</w:t>
      </w:r>
    </w:p>
    <w:tbl>
      <w:tblPr>
        <w:tblStyle w:val="10"/>
        <w:tblW w:w="8278"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519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8278" w:type="dxa"/>
            <w:gridSpan w:val="3"/>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师范生活动积极分子评分表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956" w:type="dxa"/>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评分项</w:t>
            </w:r>
          </w:p>
        </w:tc>
        <w:tc>
          <w:tcPr>
            <w:tcW w:w="5191" w:type="dxa"/>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评分细则</w:t>
            </w:r>
          </w:p>
        </w:tc>
        <w:tc>
          <w:tcPr>
            <w:tcW w:w="1131" w:type="dxa"/>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956" w:type="dxa"/>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比赛参与情况</w:t>
            </w:r>
          </w:p>
        </w:tc>
        <w:tc>
          <w:tcPr>
            <w:tcW w:w="5191" w:type="dxa"/>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参与师范生教师专业能力训练与竞赛活动1分，参与师范生活动并获得院级奖励3分，参与并获得校级奖励5分，参与并获得高于校级的奖项8分。</w:t>
            </w:r>
          </w:p>
        </w:tc>
        <w:tc>
          <w:tcPr>
            <w:tcW w:w="1131" w:type="dxa"/>
            <w:vAlign w:val="center"/>
          </w:tcPr>
          <w:p>
            <w:pPr>
              <w:rPr>
                <w:rFonts w:cs="宋体"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5" w:hRule="atLeast"/>
          <w:jc w:val="right"/>
        </w:trPr>
        <w:tc>
          <w:tcPr>
            <w:tcW w:w="1956" w:type="dxa"/>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文章发表情况</w:t>
            </w:r>
          </w:p>
        </w:tc>
        <w:tc>
          <w:tcPr>
            <w:tcW w:w="5191" w:type="dxa"/>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发表关于师范生教育教学、培养成长相关文章。国家级刊物20分，省级刊物10分，市级刊物5分，校级刊物3分，院级刊物2分，广受好评的媒体刊物1分。（文章主题需与师范生政策解读、师范生动态等师范教育密切相关。报刊、网站登载均可，加分不累计）</w:t>
            </w:r>
          </w:p>
        </w:tc>
        <w:tc>
          <w:tcPr>
            <w:tcW w:w="1131" w:type="dxa"/>
            <w:vAlign w:val="center"/>
          </w:tcPr>
          <w:p>
            <w:pPr>
              <w:rPr>
                <w:rFonts w:cs="宋体"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956" w:type="dxa"/>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支教情况</w:t>
            </w:r>
          </w:p>
        </w:tc>
        <w:tc>
          <w:tcPr>
            <w:tcW w:w="5191" w:type="dxa"/>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参与支教活动一次10分。</w:t>
            </w:r>
          </w:p>
        </w:tc>
        <w:tc>
          <w:tcPr>
            <w:tcW w:w="1131" w:type="dxa"/>
            <w:vAlign w:val="center"/>
          </w:tcPr>
          <w:p>
            <w:pPr>
              <w:rPr>
                <w:rFonts w:cs="宋体"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956" w:type="dxa"/>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培训指导</w:t>
            </w:r>
          </w:p>
        </w:tc>
        <w:tc>
          <w:tcPr>
            <w:tcW w:w="5191" w:type="dxa"/>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担任师范生技能培训的指导工作，院级及以上每次加5分。</w:t>
            </w:r>
          </w:p>
        </w:tc>
        <w:tc>
          <w:tcPr>
            <w:tcW w:w="1131" w:type="dxa"/>
            <w:vAlign w:val="center"/>
          </w:tcPr>
          <w:p>
            <w:pPr>
              <w:rPr>
                <w:rFonts w:cs="宋体" w:asciiTheme="minorEastAsia" w:hAnsiTheme="minorEastAsia" w:eastAsia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956" w:type="dxa"/>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其它</w:t>
            </w:r>
          </w:p>
        </w:tc>
        <w:tc>
          <w:tcPr>
            <w:tcW w:w="5191" w:type="dxa"/>
            <w:vAlign w:val="center"/>
          </w:tcPr>
          <w:p>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各学院自定，需注明具体加分细节</w:t>
            </w:r>
          </w:p>
        </w:tc>
        <w:tc>
          <w:tcPr>
            <w:tcW w:w="1131" w:type="dxa"/>
            <w:vAlign w:val="center"/>
          </w:tcPr>
          <w:p>
            <w:pPr>
              <w:rPr>
                <w:rFonts w:cs="宋体" w:asciiTheme="minorEastAsia" w:hAnsiTheme="minorEastAsia" w:eastAsia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956" w:type="dxa"/>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总分</w:t>
            </w:r>
          </w:p>
        </w:tc>
        <w:tc>
          <w:tcPr>
            <w:tcW w:w="6322" w:type="dxa"/>
            <w:gridSpan w:val="2"/>
          </w:tcPr>
          <w:p>
            <w:pPr>
              <w:jc w:val="left"/>
              <w:rPr>
                <w:rFonts w:cs="宋体"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8278" w:type="dxa"/>
            <w:gridSpan w:val="3"/>
          </w:tcPr>
          <w:p>
            <w:pPr>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注：</w:t>
            </w:r>
          </w:p>
          <w:p>
            <w:pPr>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1.所有加分项时间应为2016年。</w:t>
            </w:r>
          </w:p>
          <w:p>
            <w:pPr>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2.加分项需附有相应的证明（如获奖证书照片、发表文章的网站链接或截图等）</w:t>
            </w:r>
          </w:p>
        </w:tc>
      </w:tr>
    </w:tbl>
    <w:p>
      <w:pPr>
        <w:rPr>
          <w:rFonts w:cs="宋体" w:asciiTheme="minorEastAsia" w:hAnsiTheme="minorEastAsia" w:eastAsiaTheme="minorEastAsia"/>
          <w:sz w:val="28"/>
          <w:szCs w:val="28"/>
        </w:rPr>
      </w:pPr>
    </w:p>
    <w:p>
      <w:pPr>
        <w:pStyle w:val="15"/>
        <w:adjustRightInd w:val="0"/>
        <w:snapToGrid w:val="0"/>
        <w:spacing w:line="300" w:lineRule="auto"/>
        <w:ind w:left="420" w:right="-131" w:rightChars="-41" w:firstLine="0" w:firstLineChars="0"/>
        <w:jc w:val="center"/>
        <w:rPr>
          <w:rFonts w:cs="宋体" w:asciiTheme="minorEastAsia" w:hAnsiTheme="minorEastAsia" w:eastAsiaTheme="minorEastAsia"/>
          <w:b/>
          <w:sz w:val="28"/>
          <w:szCs w:val="28"/>
        </w:rPr>
      </w:pPr>
    </w:p>
    <w:sectPr>
      <w:footerReference r:id="rId4" w:type="default"/>
      <w:pgSz w:w="11906" w:h="16838"/>
      <w:pgMar w:top="1701"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仿宋_GB2312">
    <w:panose1 w:val="02010609030101010101"/>
    <w:charset w:val="86"/>
    <w:family w:val="decorative"/>
    <w:pitch w:val="default"/>
    <w:sig w:usb0="00000001" w:usb1="080E0000" w:usb2="00000000" w:usb3="00000000" w:csb0="00040000" w:csb1="00000000"/>
  </w:font>
  <w:font w:name="Calibri Light">
    <w:altName w:val="Calibri"/>
    <w:panose1 w:val="020F0302020204030204"/>
    <w:charset w:val="00"/>
    <w:family w:val="modern"/>
    <w:pitch w:val="default"/>
    <w:sig w:usb0="00000000" w:usb1="00000000" w:usb2="00000000" w:usb3="00000000" w:csb0="2000019F" w:csb1="00000000"/>
  </w:font>
  <w:font w:name="仿宋">
    <w:altName w:val="仿宋_GB2312"/>
    <w:panose1 w:val="02010609060101010101"/>
    <w:charset w:val="86"/>
    <w:family w:val="auto"/>
    <w:pitch w:val="default"/>
    <w:sig w:usb0="00000000" w:usb1="00000000"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黑体">
    <w:altName w:val="宋体"/>
    <w:panose1 w:val="02010609060101010101"/>
    <w:charset w:val="86"/>
    <w:family w:val="swiss"/>
    <w:pitch w:val="default"/>
    <w:sig w:usb0="00000000" w:usb1="00000000" w:usb2="00000016" w:usb3="00000000" w:csb0="00040001" w:csb1="00000000"/>
  </w:font>
  <w:font w:name="方正小标宋_GBK">
    <w:altName w:val="微软雅黑"/>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4207169">
    <w:nsid w:val="56AD70C1"/>
    <w:multiLevelType w:val="singleLevel"/>
    <w:tmpl w:val="56AD70C1"/>
    <w:lvl w:ilvl="0" w:tentative="1">
      <w:start w:val="1"/>
      <w:numFmt w:val="decimal"/>
      <w:suff w:val="nothing"/>
      <w:lvlText w:val="%1."/>
      <w:lvlJc w:val="left"/>
    </w:lvl>
  </w:abstractNum>
  <w:abstractNum w:abstractNumId="1454209354">
    <w:nsid w:val="56AD794A"/>
    <w:multiLevelType w:val="singleLevel"/>
    <w:tmpl w:val="56AD794A"/>
    <w:lvl w:ilvl="0" w:tentative="1">
      <w:start w:val="2"/>
      <w:numFmt w:val="decimal"/>
      <w:suff w:val="nothing"/>
      <w:lvlText w:val="%1."/>
      <w:lvlJc w:val="left"/>
    </w:lvl>
  </w:abstractNum>
  <w:abstractNum w:abstractNumId="1454214480">
    <w:nsid w:val="56AD8D50"/>
    <w:multiLevelType w:val="singleLevel"/>
    <w:tmpl w:val="56AD8D50"/>
    <w:lvl w:ilvl="0" w:tentative="1">
      <w:start w:val="1"/>
      <w:numFmt w:val="decimal"/>
      <w:suff w:val="nothing"/>
      <w:lvlText w:val="%1."/>
      <w:lvlJc w:val="left"/>
    </w:lvl>
  </w:abstractNum>
  <w:abstractNum w:abstractNumId="616956697">
    <w:nsid w:val="24C60319"/>
    <w:multiLevelType w:val="multilevel"/>
    <w:tmpl w:val="24C60319"/>
    <w:lvl w:ilvl="0" w:tentative="1">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00993429">
    <w:nsid w:val="23D26E95"/>
    <w:multiLevelType w:val="multilevel"/>
    <w:tmpl w:val="23D26E95"/>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454207169"/>
  </w:num>
  <w:num w:numId="2">
    <w:abstractNumId w:val="1454209354"/>
  </w:num>
  <w:num w:numId="3">
    <w:abstractNumId w:val="1454214480"/>
  </w:num>
  <w:num w:numId="4">
    <w:abstractNumId w:val="616956697"/>
  </w:num>
  <w:num w:numId="5">
    <w:abstractNumId w:val="6009934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CA6"/>
    <w:rsid w:val="00002184"/>
    <w:rsid w:val="00014332"/>
    <w:rsid w:val="00042A83"/>
    <w:rsid w:val="0004526D"/>
    <w:rsid w:val="000C67D8"/>
    <w:rsid w:val="000C6F0B"/>
    <w:rsid w:val="00110158"/>
    <w:rsid w:val="0012257B"/>
    <w:rsid w:val="00134AFD"/>
    <w:rsid w:val="00145B8A"/>
    <w:rsid w:val="00185085"/>
    <w:rsid w:val="00185ED7"/>
    <w:rsid w:val="001B114C"/>
    <w:rsid w:val="001B3B37"/>
    <w:rsid w:val="001B50AA"/>
    <w:rsid w:val="001E148C"/>
    <w:rsid w:val="00245952"/>
    <w:rsid w:val="00262CDB"/>
    <w:rsid w:val="002A194A"/>
    <w:rsid w:val="002D180E"/>
    <w:rsid w:val="00321C41"/>
    <w:rsid w:val="00332E52"/>
    <w:rsid w:val="00341432"/>
    <w:rsid w:val="003520AC"/>
    <w:rsid w:val="003A175F"/>
    <w:rsid w:val="003A3709"/>
    <w:rsid w:val="003B1A8E"/>
    <w:rsid w:val="003B1A9A"/>
    <w:rsid w:val="003B2D30"/>
    <w:rsid w:val="003E5C0E"/>
    <w:rsid w:val="004042EA"/>
    <w:rsid w:val="004221F1"/>
    <w:rsid w:val="00467B2A"/>
    <w:rsid w:val="00472215"/>
    <w:rsid w:val="004D137B"/>
    <w:rsid w:val="004D17A7"/>
    <w:rsid w:val="004E1C57"/>
    <w:rsid w:val="004F56C8"/>
    <w:rsid w:val="00541B88"/>
    <w:rsid w:val="00647CC3"/>
    <w:rsid w:val="006555D4"/>
    <w:rsid w:val="006A0A29"/>
    <w:rsid w:val="006C175F"/>
    <w:rsid w:val="006E1CAE"/>
    <w:rsid w:val="00713CA6"/>
    <w:rsid w:val="007437CD"/>
    <w:rsid w:val="00783D27"/>
    <w:rsid w:val="007F5767"/>
    <w:rsid w:val="008021F4"/>
    <w:rsid w:val="00822C7C"/>
    <w:rsid w:val="008234F3"/>
    <w:rsid w:val="00823AF7"/>
    <w:rsid w:val="0082422A"/>
    <w:rsid w:val="008341CB"/>
    <w:rsid w:val="00835EDF"/>
    <w:rsid w:val="008379D4"/>
    <w:rsid w:val="00853368"/>
    <w:rsid w:val="008741C4"/>
    <w:rsid w:val="00884D18"/>
    <w:rsid w:val="00894C4F"/>
    <w:rsid w:val="008A0063"/>
    <w:rsid w:val="008B59CF"/>
    <w:rsid w:val="008C5640"/>
    <w:rsid w:val="008E77CD"/>
    <w:rsid w:val="008F1B5E"/>
    <w:rsid w:val="00924D09"/>
    <w:rsid w:val="009354BE"/>
    <w:rsid w:val="00941F5D"/>
    <w:rsid w:val="009A406B"/>
    <w:rsid w:val="009A47B2"/>
    <w:rsid w:val="009B0BD7"/>
    <w:rsid w:val="009B2840"/>
    <w:rsid w:val="00A00C1B"/>
    <w:rsid w:val="00A13581"/>
    <w:rsid w:val="00A35E37"/>
    <w:rsid w:val="00A5047C"/>
    <w:rsid w:val="00A52994"/>
    <w:rsid w:val="00A60B22"/>
    <w:rsid w:val="00A6638D"/>
    <w:rsid w:val="00A742C1"/>
    <w:rsid w:val="00A8617D"/>
    <w:rsid w:val="00AB6D9E"/>
    <w:rsid w:val="00B179E5"/>
    <w:rsid w:val="00B54B19"/>
    <w:rsid w:val="00B65CFE"/>
    <w:rsid w:val="00B710E0"/>
    <w:rsid w:val="00B76AA8"/>
    <w:rsid w:val="00B82CD0"/>
    <w:rsid w:val="00C0235B"/>
    <w:rsid w:val="00C17AE0"/>
    <w:rsid w:val="00C17BC8"/>
    <w:rsid w:val="00C90B7D"/>
    <w:rsid w:val="00CD5AF5"/>
    <w:rsid w:val="00CE31B4"/>
    <w:rsid w:val="00D21672"/>
    <w:rsid w:val="00D3258F"/>
    <w:rsid w:val="00D45760"/>
    <w:rsid w:val="00D46F03"/>
    <w:rsid w:val="00D546B2"/>
    <w:rsid w:val="00D67BFC"/>
    <w:rsid w:val="00DA0DAD"/>
    <w:rsid w:val="00DA1FD2"/>
    <w:rsid w:val="00E07129"/>
    <w:rsid w:val="00E12490"/>
    <w:rsid w:val="00E32A4B"/>
    <w:rsid w:val="00E64A3F"/>
    <w:rsid w:val="00E7669B"/>
    <w:rsid w:val="00E7757B"/>
    <w:rsid w:val="00E83451"/>
    <w:rsid w:val="00E92919"/>
    <w:rsid w:val="00E97106"/>
    <w:rsid w:val="00EA4E69"/>
    <w:rsid w:val="00EA6D82"/>
    <w:rsid w:val="00EE511C"/>
    <w:rsid w:val="00F2795A"/>
    <w:rsid w:val="00F6104C"/>
    <w:rsid w:val="00F62BF1"/>
    <w:rsid w:val="00FA16EA"/>
    <w:rsid w:val="00FB3022"/>
    <w:rsid w:val="00FD7BA5"/>
    <w:rsid w:val="00FF42F6"/>
    <w:rsid w:val="05D66CDC"/>
    <w:rsid w:val="06B10B43"/>
    <w:rsid w:val="09980924"/>
    <w:rsid w:val="0A5F28CE"/>
    <w:rsid w:val="0C6C1E6E"/>
    <w:rsid w:val="0CEE4065"/>
    <w:rsid w:val="0D521BD1"/>
    <w:rsid w:val="15914447"/>
    <w:rsid w:val="15FC5DE5"/>
    <w:rsid w:val="16430F1E"/>
    <w:rsid w:val="1C9C74B6"/>
    <w:rsid w:val="1CE24707"/>
    <w:rsid w:val="1EA747C3"/>
    <w:rsid w:val="21AB15EB"/>
    <w:rsid w:val="23D919CD"/>
    <w:rsid w:val="27255AE4"/>
    <w:rsid w:val="281963E6"/>
    <w:rsid w:val="28F71263"/>
    <w:rsid w:val="29FD14A5"/>
    <w:rsid w:val="2CDF33C4"/>
    <w:rsid w:val="342C63C2"/>
    <w:rsid w:val="352D2285"/>
    <w:rsid w:val="36A00176"/>
    <w:rsid w:val="38FC5BEB"/>
    <w:rsid w:val="39073EA7"/>
    <w:rsid w:val="39D5680D"/>
    <w:rsid w:val="3CAD5429"/>
    <w:rsid w:val="3D111059"/>
    <w:rsid w:val="3D2D3B83"/>
    <w:rsid w:val="3DB92C70"/>
    <w:rsid w:val="3E8B3A0F"/>
    <w:rsid w:val="3F950EFC"/>
    <w:rsid w:val="40870D46"/>
    <w:rsid w:val="41F96345"/>
    <w:rsid w:val="42171D9F"/>
    <w:rsid w:val="42807EFB"/>
    <w:rsid w:val="45AD787E"/>
    <w:rsid w:val="49805B3F"/>
    <w:rsid w:val="4B393F32"/>
    <w:rsid w:val="4E172C6F"/>
    <w:rsid w:val="51E60F01"/>
    <w:rsid w:val="535B646F"/>
    <w:rsid w:val="53F97807"/>
    <w:rsid w:val="5407510A"/>
    <w:rsid w:val="54DD597B"/>
    <w:rsid w:val="571700AB"/>
    <w:rsid w:val="5A4D7C0B"/>
    <w:rsid w:val="5AFF69C2"/>
    <w:rsid w:val="5F0A3B98"/>
    <w:rsid w:val="5F1E7A91"/>
    <w:rsid w:val="62871238"/>
    <w:rsid w:val="647C608F"/>
    <w:rsid w:val="66DF5382"/>
    <w:rsid w:val="6702642E"/>
    <w:rsid w:val="6756579D"/>
    <w:rsid w:val="67D02DBD"/>
    <w:rsid w:val="68402F2D"/>
    <w:rsid w:val="68924750"/>
    <w:rsid w:val="69755558"/>
    <w:rsid w:val="6DAF67B3"/>
    <w:rsid w:val="70DC1F95"/>
    <w:rsid w:val="7AA10654"/>
    <w:rsid w:val="7FA1775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rPr>
      <w:rFonts w:eastAsia="宋体"/>
      <w:sz w:val="28"/>
      <w:szCs w:val="20"/>
    </w:rPr>
  </w:style>
  <w:style w:type="paragraph" w:styleId="4">
    <w:name w:val="Balloon Text"/>
    <w:basedOn w:val="1"/>
    <w:link w:val="18"/>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10"/>
    <w:pPr>
      <w:spacing w:before="240" w:after="60"/>
      <w:jc w:val="center"/>
      <w:outlineLvl w:val="0"/>
    </w:pPr>
    <w:rPr>
      <w:rFonts w:eastAsia="宋体" w:asciiTheme="majorHAnsi" w:hAnsiTheme="majorHAnsi" w:cstheme="majorBidi"/>
      <w:b/>
      <w:bCs/>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 w:type="character" w:customStyle="1" w:styleId="14">
    <w:name w:val="标题 1 Char"/>
    <w:basedOn w:val="8"/>
    <w:link w:val="2"/>
    <w:qFormat/>
    <w:uiPriority w:val="9"/>
    <w:rPr>
      <w:rFonts w:ascii="Times New Roman" w:hAnsi="Times New Roman" w:eastAsia="仿宋_GB2312" w:cs="Times New Roman"/>
      <w:b/>
      <w:bCs/>
      <w:kern w:val="44"/>
      <w:sz w:val="44"/>
      <w:szCs w:val="44"/>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7">
    <w:name w:val="Table Paragraph"/>
    <w:basedOn w:val="1"/>
    <w:qFormat/>
    <w:uiPriority w:val="1"/>
    <w:pPr>
      <w:autoSpaceDE w:val="0"/>
      <w:autoSpaceDN w:val="0"/>
      <w:adjustRightInd w:val="0"/>
      <w:jc w:val="left"/>
    </w:pPr>
    <w:rPr>
      <w:rFonts w:eastAsia="宋体"/>
      <w:kern w:val="0"/>
      <w:sz w:val="24"/>
      <w:szCs w:val="24"/>
    </w:rPr>
  </w:style>
  <w:style w:type="character" w:customStyle="1" w:styleId="18">
    <w:name w:val="批注框文本 Char"/>
    <w:basedOn w:val="8"/>
    <w:link w:val="4"/>
    <w:semiHidden/>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B3B08B-CF22-484B-A34F-49BD812C2FB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1081</Words>
  <Characters>6163</Characters>
  <Lines>51</Lines>
  <Paragraphs>14</Paragraphs>
  <ScaleCrop>false</ScaleCrop>
  <LinksUpToDate>false</LinksUpToDate>
  <CharactersWithSpaces>7230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2016-04-29T08:54:00Z</dcterms:created>
  <dc:creator>胡伊凡</dc:creator>
  <cp:lastModifiedBy>Administrator</cp:lastModifiedBy>
  <cp:lastPrinted>2016-01-17T09:40:00Z</cp:lastPrinted>
  <dcterms:modified xsi:type="dcterms:W3CDTF">2016-05-11T08:42:51Z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