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1C" w:rsidRPr="00D85FC1" w:rsidRDefault="0041581C" w:rsidP="0041581C">
      <w:pPr>
        <w:jc w:val="left"/>
        <w:rPr>
          <w:rFonts w:ascii="黑体" w:eastAsia="黑体" w:hAnsi="黑体" w:cs="Times New Roman"/>
          <w:b/>
          <w:sz w:val="32"/>
          <w:szCs w:val="32"/>
        </w:rPr>
      </w:pPr>
      <w:bookmarkStart w:id="0" w:name="_GoBack"/>
      <w:r w:rsidRPr="00D85FC1">
        <w:rPr>
          <w:rFonts w:ascii="黑体" w:eastAsia="黑体" w:hAnsi="黑体" w:cs="Times New Roman" w:hint="eastAsia"/>
          <w:b/>
          <w:sz w:val="32"/>
          <w:szCs w:val="32"/>
        </w:rPr>
        <w:t>附件1</w:t>
      </w:r>
    </w:p>
    <w:p w:rsidR="0041581C" w:rsidRPr="00D85FC1" w:rsidRDefault="0041581C" w:rsidP="0041581C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D85FC1">
        <w:rPr>
          <w:rFonts w:ascii="华文中宋" w:eastAsia="华文中宋" w:hAnsi="华文中宋" w:cs="Times New Roman" w:hint="eastAsia"/>
          <w:b/>
          <w:sz w:val="32"/>
          <w:szCs w:val="32"/>
        </w:rPr>
        <w:t>华中师范大学2017年度中央高校基本科研业务费专项资金资助项目（思想政治工作类）立项申报选题指南</w:t>
      </w:r>
    </w:p>
    <w:bookmarkEnd w:id="0"/>
    <w:p w:rsidR="0041581C" w:rsidRPr="00D85FC1" w:rsidRDefault="0041581C" w:rsidP="0041581C">
      <w:pPr>
        <w:spacing w:line="480" w:lineRule="exact"/>
        <w:rPr>
          <w:rFonts w:ascii="华文中宋" w:eastAsia="华文中宋" w:hAnsi="华文中宋" w:cs="Times New Roman"/>
          <w:bCs/>
          <w:sz w:val="32"/>
          <w:szCs w:val="32"/>
        </w:rPr>
      </w:pPr>
    </w:p>
    <w:p w:rsidR="0041581C" w:rsidRPr="00D85FC1" w:rsidRDefault="0041581C" w:rsidP="0041581C">
      <w:pPr>
        <w:pStyle w:val="1"/>
        <w:spacing w:line="480" w:lineRule="exact"/>
        <w:ind w:firstLineChars="0" w:firstLine="0"/>
        <w:rPr>
          <w:rFonts w:ascii="仿宋" w:eastAsia="仿宋" w:hAnsi="仿宋" w:cs="Times New Roman"/>
          <w:b/>
          <w:bCs/>
          <w:sz w:val="28"/>
          <w:szCs w:val="32"/>
        </w:rPr>
      </w:pPr>
      <w:r w:rsidRPr="00D85FC1">
        <w:rPr>
          <w:rFonts w:ascii="仿宋" w:eastAsia="仿宋" w:hAnsi="仿宋" w:cs="Times New Roman" w:hint="eastAsia"/>
          <w:b/>
          <w:bCs/>
          <w:sz w:val="28"/>
          <w:szCs w:val="32"/>
        </w:rPr>
        <w:t>重大</w:t>
      </w:r>
      <w:r w:rsidRPr="00D85FC1">
        <w:rPr>
          <w:rFonts w:ascii="仿宋" w:eastAsia="仿宋" w:hAnsi="仿宋" w:cs="Times New Roman"/>
          <w:b/>
          <w:bCs/>
          <w:sz w:val="28"/>
          <w:szCs w:val="32"/>
        </w:rPr>
        <w:t>项目选题</w:t>
      </w:r>
    </w:p>
    <w:p w:rsidR="0041581C" w:rsidRPr="00D85FC1" w:rsidRDefault="0041581C" w:rsidP="0041581C">
      <w:pPr>
        <w:numPr>
          <w:ilvl w:val="0"/>
          <w:numId w:val="1"/>
        </w:numPr>
        <w:spacing w:line="480" w:lineRule="exact"/>
        <w:rPr>
          <w:rFonts w:ascii="仿宋" w:eastAsia="仿宋" w:hAnsi="仿宋" w:cs="仿宋"/>
          <w:bCs/>
          <w:sz w:val="28"/>
          <w:szCs w:val="28"/>
        </w:rPr>
      </w:pPr>
      <w:r w:rsidRPr="00D85FC1">
        <w:rPr>
          <w:rFonts w:ascii="仿宋" w:eastAsia="仿宋" w:hAnsi="仿宋" w:cs="仿宋" w:hint="eastAsia"/>
          <w:bCs/>
          <w:sz w:val="28"/>
          <w:szCs w:val="28"/>
        </w:rPr>
        <w:t>高校培育和</w:t>
      </w:r>
      <w:proofErr w:type="gramStart"/>
      <w:r w:rsidRPr="00D85FC1">
        <w:rPr>
          <w:rFonts w:ascii="仿宋" w:eastAsia="仿宋" w:hAnsi="仿宋" w:cs="仿宋" w:hint="eastAsia"/>
          <w:bCs/>
          <w:sz w:val="28"/>
          <w:szCs w:val="28"/>
        </w:rPr>
        <w:t>践行</w:t>
      </w:r>
      <w:proofErr w:type="gramEnd"/>
      <w:r w:rsidRPr="00D85FC1">
        <w:rPr>
          <w:rFonts w:ascii="仿宋" w:eastAsia="仿宋" w:hAnsi="仿宋" w:cs="仿宋" w:hint="eastAsia"/>
          <w:bCs/>
          <w:sz w:val="28"/>
          <w:szCs w:val="28"/>
        </w:rPr>
        <w:t>社会主义核心价值观研究</w:t>
      </w:r>
    </w:p>
    <w:p w:rsidR="0041581C" w:rsidRPr="00D85FC1" w:rsidRDefault="0041581C" w:rsidP="0041581C">
      <w:pPr>
        <w:numPr>
          <w:ilvl w:val="0"/>
          <w:numId w:val="1"/>
        </w:numPr>
        <w:spacing w:line="480" w:lineRule="exact"/>
        <w:rPr>
          <w:rFonts w:ascii="仿宋" w:eastAsia="仿宋" w:hAnsi="仿宋" w:cs="仿宋"/>
          <w:bCs/>
          <w:sz w:val="28"/>
          <w:szCs w:val="28"/>
        </w:rPr>
      </w:pPr>
      <w:r w:rsidRPr="00D85FC1">
        <w:rPr>
          <w:rFonts w:ascii="仿宋" w:eastAsia="仿宋" w:hAnsi="仿宋" w:cs="仿宋" w:hint="eastAsia"/>
          <w:bCs/>
          <w:sz w:val="28"/>
          <w:szCs w:val="28"/>
        </w:rPr>
        <w:t>信息化、国际化背景下高校思想政治工作改革创新研究</w:t>
      </w:r>
    </w:p>
    <w:p w:rsidR="0041581C" w:rsidRPr="00D85FC1" w:rsidRDefault="0041581C" w:rsidP="0041581C">
      <w:pPr>
        <w:numPr>
          <w:ilvl w:val="0"/>
          <w:numId w:val="1"/>
        </w:numPr>
        <w:spacing w:line="480" w:lineRule="exact"/>
        <w:rPr>
          <w:rFonts w:ascii="仿宋" w:eastAsia="仿宋" w:hAnsi="仿宋" w:cs="仿宋"/>
          <w:bCs/>
          <w:sz w:val="28"/>
          <w:szCs w:val="28"/>
        </w:rPr>
      </w:pPr>
      <w:r w:rsidRPr="00D85FC1">
        <w:rPr>
          <w:rFonts w:ascii="仿宋" w:eastAsia="仿宋" w:hAnsi="仿宋" w:cs="仿宋" w:hint="eastAsia"/>
          <w:bCs/>
          <w:sz w:val="28"/>
          <w:szCs w:val="28"/>
        </w:rPr>
        <w:t>华中</w:t>
      </w:r>
      <w:r w:rsidRPr="00D85FC1">
        <w:rPr>
          <w:rFonts w:ascii="仿宋" w:eastAsia="仿宋" w:hAnsi="仿宋" w:cs="仿宋"/>
          <w:bCs/>
          <w:sz w:val="28"/>
          <w:szCs w:val="28"/>
        </w:rPr>
        <w:t>师范大学</w:t>
      </w:r>
      <w:r w:rsidRPr="00D85FC1">
        <w:rPr>
          <w:rFonts w:ascii="仿宋" w:eastAsia="仿宋" w:hAnsi="仿宋" w:cs="仿宋" w:hint="eastAsia"/>
          <w:bCs/>
          <w:sz w:val="28"/>
          <w:szCs w:val="28"/>
        </w:rPr>
        <w:t>校园文化发展规划纲要</w:t>
      </w:r>
    </w:p>
    <w:p w:rsidR="0041581C" w:rsidRPr="00D85FC1" w:rsidRDefault="0041581C" w:rsidP="0041581C">
      <w:pPr>
        <w:numPr>
          <w:ilvl w:val="0"/>
          <w:numId w:val="1"/>
        </w:numPr>
        <w:spacing w:line="480" w:lineRule="exact"/>
        <w:rPr>
          <w:rFonts w:ascii="仿宋" w:eastAsia="仿宋" w:hAnsi="仿宋" w:cs="仿宋"/>
          <w:bCs/>
          <w:sz w:val="28"/>
          <w:szCs w:val="28"/>
        </w:rPr>
      </w:pPr>
      <w:r w:rsidRPr="00D85FC1">
        <w:rPr>
          <w:rFonts w:ascii="仿宋" w:eastAsia="仿宋" w:hAnsi="仿宋" w:cs="仿宋" w:hint="eastAsia"/>
          <w:bCs/>
          <w:sz w:val="28"/>
          <w:szCs w:val="28"/>
        </w:rPr>
        <w:t>高校文明</w:t>
      </w:r>
      <w:r w:rsidRPr="00D85FC1">
        <w:rPr>
          <w:rFonts w:ascii="仿宋" w:eastAsia="仿宋" w:hAnsi="仿宋" w:cs="仿宋"/>
          <w:bCs/>
          <w:sz w:val="28"/>
          <w:szCs w:val="28"/>
        </w:rPr>
        <w:t>校园、</w:t>
      </w:r>
      <w:r w:rsidRPr="00D85FC1">
        <w:rPr>
          <w:rFonts w:ascii="仿宋" w:eastAsia="仿宋" w:hAnsi="仿宋" w:cs="仿宋" w:hint="eastAsia"/>
          <w:bCs/>
          <w:sz w:val="28"/>
          <w:szCs w:val="28"/>
        </w:rPr>
        <w:t>文明</w:t>
      </w:r>
      <w:r w:rsidRPr="00D85FC1">
        <w:rPr>
          <w:rFonts w:ascii="仿宋" w:eastAsia="仿宋" w:hAnsi="仿宋" w:cs="仿宋"/>
          <w:bCs/>
          <w:sz w:val="28"/>
          <w:szCs w:val="28"/>
        </w:rPr>
        <w:t>班级、</w:t>
      </w:r>
      <w:r w:rsidRPr="00D85FC1">
        <w:rPr>
          <w:rFonts w:ascii="仿宋" w:eastAsia="仿宋" w:hAnsi="仿宋" w:cs="仿宋" w:hint="eastAsia"/>
          <w:bCs/>
          <w:sz w:val="28"/>
          <w:szCs w:val="28"/>
        </w:rPr>
        <w:t>文明</w:t>
      </w:r>
      <w:r w:rsidRPr="00D85FC1">
        <w:rPr>
          <w:rFonts w:ascii="仿宋" w:eastAsia="仿宋" w:hAnsi="仿宋" w:cs="仿宋"/>
          <w:bCs/>
          <w:sz w:val="28"/>
          <w:szCs w:val="28"/>
        </w:rPr>
        <w:t>寝室创建研究</w:t>
      </w:r>
    </w:p>
    <w:p w:rsidR="0041581C" w:rsidRPr="00D85FC1" w:rsidRDefault="0041581C" w:rsidP="0041581C">
      <w:pPr>
        <w:spacing w:line="480" w:lineRule="exact"/>
        <w:rPr>
          <w:rFonts w:ascii="仿宋" w:eastAsia="仿宋" w:hAnsi="仿宋" w:cs="仿宋"/>
          <w:bCs/>
          <w:sz w:val="28"/>
          <w:szCs w:val="28"/>
        </w:rPr>
      </w:pPr>
    </w:p>
    <w:p w:rsidR="0041581C" w:rsidRPr="00D85FC1" w:rsidRDefault="0041581C" w:rsidP="0041581C">
      <w:pPr>
        <w:pStyle w:val="1"/>
        <w:spacing w:line="480" w:lineRule="exact"/>
        <w:ind w:firstLineChars="0" w:firstLine="0"/>
        <w:rPr>
          <w:rFonts w:ascii="仿宋" w:eastAsia="仿宋" w:hAnsi="仿宋" w:cs="Times New Roman"/>
          <w:b/>
          <w:bCs/>
          <w:sz w:val="28"/>
          <w:szCs w:val="32"/>
        </w:rPr>
      </w:pPr>
      <w:r w:rsidRPr="00D85FC1">
        <w:rPr>
          <w:rFonts w:ascii="仿宋" w:eastAsia="仿宋" w:hAnsi="仿宋" w:cs="Times New Roman" w:hint="eastAsia"/>
          <w:b/>
          <w:bCs/>
          <w:sz w:val="28"/>
          <w:szCs w:val="32"/>
        </w:rPr>
        <w:t>重点项目</w:t>
      </w:r>
      <w:r w:rsidRPr="00D85FC1">
        <w:rPr>
          <w:rFonts w:ascii="仿宋" w:eastAsia="仿宋" w:hAnsi="仿宋" w:cs="Times New Roman"/>
          <w:b/>
          <w:bCs/>
          <w:sz w:val="28"/>
          <w:szCs w:val="32"/>
        </w:rPr>
        <w:t>选题</w:t>
      </w:r>
    </w:p>
    <w:p w:rsidR="0041581C" w:rsidRPr="00D85FC1" w:rsidRDefault="0041581C" w:rsidP="0041581C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仿宋"/>
          <w:bCs/>
          <w:sz w:val="28"/>
          <w:szCs w:val="28"/>
        </w:rPr>
      </w:pPr>
      <w:r w:rsidRPr="00D85FC1">
        <w:rPr>
          <w:rFonts w:ascii="仿宋" w:eastAsia="仿宋" w:hAnsi="仿宋" w:cs="仿宋" w:hint="eastAsia"/>
          <w:bCs/>
          <w:sz w:val="28"/>
          <w:szCs w:val="28"/>
        </w:rPr>
        <w:t>教书育人：高校教书育人内涵及实践研究</w:t>
      </w:r>
    </w:p>
    <w:p w:rsidR="0041581C" w:rsidRPr="00D85FC1" w:rsidRDefault="0041581C" w:rsidP="0041581C">
      <w:pPr>
        <w:numPr>
          <w:ilvl w:val="0"/>
          <w:numId w:val="1"/>
        </w:numPr>
        <w:spacing w:line="480" w:lineRule="exact"/>
        <w:rPr>
          <w:rFonts w:ascii="仿宋" w:eastAsia="仿宋" w:hAnsi="仿宋" w:cs="仿宋"/>
          <w:bCs/>
          <w:sz w:val="28"/>
          <w:szCs w:val="28"/>
        </w:rPr>
      </w:pPr>
      <w:r w:rsidRPr="00D85FC1">
        <w:rPr>
          <w:rFonts w:ascii="仿宋" w:eastAsia="仿宋" w:hAnsi="仿宋" w:cs="仿宋" w:hint="eastAsia"/>
          <w:bCs/>
          <w:sz w:val="28"/>
          <w:szCs w:val="28"/>
        </w:rPr>
        <w:t>科研育人：高校哲学社会科学育人功能提升研究</w:t>
      </w:r>
    </w:p>
    <w:p w:rsidR="0041581C" w:rsidRPr="00D85FC1" w:rsidRDefault="0041581C" w:rsidP="0041581C">
      <w:pPr>
        <w:numPr>
          <w:ilvl w:val="0"/>
          <w:numId w:val="1"/>
        </w:numPr>
        <w:spacing w:line="480" w:lineRule="exact"/>
        <w:rPr>
          <w:rFonts w:ascii="仿宋" w:eastAsia="仿宋" w:hAnsi="仿宋" w:cs="仿宋"/>
          <w:bCs/>
          <w:sz w:val="28"/>
          <w:szCs w:val="28"/>
        </w:rPr>
      </w:pPr>
      <w:r w:rsidRPr="00D85FC1">
        <w:rPr>
          <w:rFonts w:ascii="仿宋" w:eastAsia="仿宋" w:hAnsi="仿宋" w:cs="仿宋" w:hint="eastAsia"/>
          <w:bCs/>
          <w:sz w:val="28"/>
          <w:szCs w:val="28"/>
        </w:rPr>
        <w:t>实践育人：大学生“第二课堂”建设研究</w:t>
      </w:r>
    </w:p>
    <w:p w:rsidR="0041581C" w:rsidRPr="00D85FC1" w:rsidRDefault="0041581C" w:rsidP="0041581C">
      <w:pPr>
        <w:numPr>
          <w:ilvl w:val="0"/>
          <w:numId w:val="1"/>
        </w:numPr>
        <w:spacing w:line="480" w:lineRule="exact"/>
        <w:rPr>
          <w:rFonts w:ascii="仿宋" w:eastAsia="仿宋" w:hAnsi="仿宋" w:cs="仿宋"/>
          <w:bCs/>
          <w:sz w:val="28"/>
          <w:szCs w:val="28"/>
        </w:rPr>
      </w:pPr>
      <w:r w:rsidRPr="00D85FC1">
        <w:rPr>
          <w:rFonts w:ascii="仿宋" w:eastAsia="仿宋" w:hAnsi="仿宋" w:cs="仿宋" w:hint="eastAsia"/>
          <w:bCs/>
          <w:sz w:val="28"/>
          <w:szCs w:val="28"/>
        </w:rPr>
        <w:t>管理育人：信息化</w:t>
      </w:r>
      <w:r w:rsidRPr="00D85FC1">
        <w:rPr>
          <w:rFonts w:ascii="仿宋" w:eastAsia="仿宋" w:hAnsi="仿宋" w:cs="仿宋"/>
          <w:bCs/>
          <w:sz w:val="28"/>
          <w:szCs w:val="28"/>
        </w:rPr>
        <w:t>背景下高校</w:t>
      </w:r>
      <w:r w:rsidRPr="00D85FC1">
        <w:rPr>
          <w:rFonts w:ascii="仿宋" w:eastAsia="仿宋" w:hAnsi="仿宋" w:cs="仿宋" w:hint="eastAsia"/>
          <w:bCs/>
          <w:sz w:val="28"/>
          <w:szCs w:val="28"/>
        </w:rPr>
        <w:t>管理育人内涵</w:t>
      </w:r>
      <w:r w:rsidRPr="00D85FC1">
        <w:rPr>
          <w:rFonts w:ascii="仿宋" w:eastAsia="仿宋" w:hAnsi="仿宋" w:cs="仿宋"/>
          <w:bCs/>
          <w:sz w:val="28"/>
          <w:szCs w:val="28"/>
        </w:rPr>
        <w:t>及实践研究</w:t>
      </w:r>
    </w:p>
    <w:p w:rsidR="0041581C" w:rsidRPr="00D85FC1" w:rsidRDefault="0041581C" w:rsidP="0041581C">
      <w:pPr>
        <w:numPr>
          <w:ilvl w:val="0"/>
          <w:numId w:val="1"/>
        </w:numPr>
        <w:spacing w:line="480" w:lineRule="exact"/>
        <w:rPr>
          <w:rFonts w:ascii="仿宋" w:eastAsia="仿宋" w:hAnsi="仿宋" w:cs="仿宋"/>
          <w:bCs/>
          <w:sz w:val="28"/>
          <w:szCs w:val="28"/>
        </w:rPr>
      </w:pPr>
      <w:r w:rsidRPr="00D85FC1">
        <w:rPr>
          <w:rFonts w:ascii="仿宋" w:eastAsia="仿宋" w:hAnsi="仿宋" w:cs="仿宋" w:hint="eastAsia"/>
          <w:bCs/>
          <w:sz w:val="28"/>
          <w:szCs w:val="28"/>
        </w:rPr>
        <w:t>服务育人：高校服务育人水平建设研究</w:t>
      </w:r>
    </w:p>
    <w:p w:rsidR="0041581C" w:rsidRPr="00D85FC1" w:rsidRDefault="0041581C" w:rsidP="0041581C">
      <w:pPr>
        <w:numPr>
          <w:ilvl w:val="0"/>
          <w:numId w:val="1"/>
        </w:numPr>
        <w:spacing w:line="480" w:lineRule="exact"/>
        <w:rPr>
          <w:rFonts w:ascii="仿宋" w:eastAsia="仿宋" w:hAnsi="仿宋" w:cs="仿宋"/>
          <w:bCs/>
          <w:sz w:val="28"/>
          <w:szCs w:val="28"/>
        </w:rPr>
      </w:pPr>
      <w:r w:rsidRPr="00D85FC1">
        <w:rPr>
          <w:rFonts w:ascii="仿宋" w:eastAsia="仿宋" w:hAnsi="仿宋" w:cs="仿宋" w:hint="eastAsia"/>
          <w:bCs/>
          <w:sz w:val="28"/>
          <w:szCs w:val="28"/>
        </w:rPr>
        <w:t>文化育人：高校以文化人以文育人实践研究</w:t>
      </w:r>
    </w:p>
    <w:p w:rsidR="0041581C" w:rsidRPr="00D85FC1" w:rsidRDefault="0041581C" w:rsidP="0041581C">
      <w:pPr>
        <w:numPr>
          <w:ilvl w:val="0"/>
          <w:numId w:val="1"/>
        </w:numPr>
        <w:spacing w:line="480" w:lineRule="exact"/>
        <w:rPr>
          <w:rFonts w:ascii="仿宋" w:eastAsia="仿宋" w:hAnsi="仿宋" w:cs="仿宋"/>
          <w:bCs/>
          <w:sz w:val="28"/>
          <w:szCs w:val="28"/>
        </w:rPr>
      </w:pPr>
      <w:r w:rsidRPr="00D85FC1">
        <w:rPr>
          <w:rFonts w:ascii="仿宋" w:eastAsia="仿宋" w:hAnsi="仿宋" w:cs="仿宋" w:hint="eastAsia"/>
          <w:bCs/>
          <w:sz w:val="28"/>
          <w:szCs w:val="28"/>
        </w:rPr>
        <w:t>网络育人：高校</w:t>
      </w:r>
      <w:r w:rsidRPr="00D85FC1">
        <w:rPr>
          <w:rFonts w:ascii="仿宋" w:eastAsia="仿宋" w:hAnsi="仿宋" w:cs="仿宋"/>
          <w:bCs/>
          <w:sz w:val="28"/>
          <w:szCs w:val="28"/>
        </w:rPr>
        <w:t>网络</w:t>
      </w:r>
      <w:r w:rsidRPr="00D85FC1">
        <w:rPr>
          <w:rFonts w:ascii="仿宋" w:eastAsia="仿宋" w:hAnsi="仿宋" w:cs="仿宋" w:hint="eastAsia"/>
          <w:bCs/>
          <w:sz w:val="28"/>
          <w:szCs w:val="28"/>
        </w:rPr>
        <w:t>思想政治教育</w:t>
      </w:r>
      <w:r w:rsidRPr="00D85FC1">
        <w:rPr>
          <w:rFonts w:ascii="仿宋" w:eastAsia="仿宋" w:hAnsi="仿宋" w:cs="仿宋"/>
          <w:bCs/>
          <w:sz w:val="28"/>
          <w:szCs w:val="28"/>
        </w:rPr>
        <w:t>研究</w:t>
      </w:r>
    </w:p>
    <w:p w:rsidR="0041581C" w:rsidRPr="00D85FC1" w:rsidRDefault="0041581C" w:rsidP="0041581C">
      <w:pPr>
        <w:numPr>
          <w:ilvl w:val="0"/>
          <w:numId w:val="1"/>
        </w:numPr>
        <w:spacing w:line="480" w:lineRule="exact"/>
        <w:rPr>
          <w:rFonts w:ascii="仿宋" w:eastAsia="仿宋" w:hAnsi="仿宋" w:cs="仿宋"/>
          <w:bCs/>
          <w:sz w:val="28"/>
          <w:szCs w:val="28"/>
        </w:rPr>
      </w:pPr>
      <w:r w:rsidRPr="00D85FC1">
        <w:rPr>
          <w:rFonts w:ascii="仿宋" w:eastAsia="仿宋" w:hAnsi="仿宋" w:cs="仿宋" w:hint="eastAsia"/>
          <w:bCs/>
          <w:sz w:val="28"/>
          <w:szCs w:val="28"/>
        </w:rPr>
        <w:t>组织育人：高校组织</w:t>
      </w:r>
      <w:r w:rsidRPr="00D85FC1">
        <w:rPr>
          <w:rFonts w:ascii="仿宋" w:eastAsia="仿宋" w:hAnsi="仿宋" w:cs="仿宋"/>
          <w:bCs/>
          <w:sz w:val="28"/>
          <w:szCs w:val="28"/>
        </w:rPr>
        <w:t>育人</w:t>
      </w:r>
      <w:r w:rsidRPr="00D85FC1">
        <w:rPr>
          <w:rFonts w:ascii="仿宋" w:eastAsia="仿宋" w:hAnsi="仿宋" w:cs="仿宋" w:hint="eastAsia"/>
          <w:bCs/>
          <w:sz w:val="28"/>
          <w:szCs w:val="28"/>
        </w:rPr>
        <w:t>内涵</w:t>
      </w:r>
      <w:r w:rsidRPr="00D85FC1">
        <w:rPr>
          <w:rFonts w:ascii="仿宋" w:eastAsia="仿宋" w:hAnsi="仿宋" w:cs="仿宋"/>
          <w:bCs/>
          <w:sz w:val="28"/>
          <w:szCs w:val="28"/>
        </w:rPr>
        <w:t>及实践研究</w:t>
      </w:r>
    </w:p>
    <w:p w:rsidR="0041581C" w:rsidRPr="00D85FC1" w:rsidRDefault="0041581C" w:rsidP="0041581C">
      <w:pPr>
        <w:spacing w:line="480" w:lineRule="exact"/>
        <w:ind w:left="420"/>
        <w:rPr>
          <w:rFonts w:ascii="仿宋" w:eastAsia="仿宋" w:hAnsi="仿宋" w:cs="仿宋"/>
          <w:bCs/>
          <w:sz w:val="28"/>
          <w:szCs w:val="28"/>
        </w:rPr>
      </w:pPr>
    </w:p>
    <w:p w:rsidR="0041581C" w:rsidRPr="00D85FC1" w:rsidRDefault="0041581C" w:rsidP="0041581C">
      <w:pPr>
        <w:spacing w:line="480" w:lineRule="exact"/>
        <w:rPr>
          <w:rFonts w:ascii="仿宋" w:eastAsia="仿宋" w:hAnsi="仿宋" w:cs="Times New Roman"/>
          <w:b/>
          <w:bCs/>
          <w:sz w:val="28"/>
          <w:szCs w:val="32"/>
        </w:rPr>
      </w:pPr>
      <w:r w:rsidRPr="00D85FC1">
        <w:rPr>
          <w:rFonts w:ascii="仿宋" w:eastAsia="仿宋" w:hAnsi="仿宋" w:cs="Times New Roman" w:hint="eastAsia"/>
          <w:b/>
          <w:bCs/>
          <w:sz w:val="28"/>
          <w:szCs w:val="32"/>
        </w:rPr>
        <w:t>一般项目选题</w:t>
      </w:r>
    </w:p>
    <w:p w:rsidR="0041581C" w:rsidRPr="00D85FC1" w:rsidRDefault="0041581C" w:rsidP="0041581C">
      <w:pPr>
        <w:numPr>
          <w:ilvl w:val="0"/>
          <w:numId w:val="1"/>
        </w:numPr>
        <w:spacing w:line="480" w:lineRule="exact"/>
        <w:rPr>
          <w:rFonts w:ascii="仿宋" w:eastAsia="仿宋" w:hAnsi="仿宋" w:cs="仿宋"/>
          <w:bCs/>
          <w:sz w:val="28"/>
          <w:szCs w:val="28"/>
        </w:rPr>
      </w:pPr>
      <w:r w:rsidRPr="00D85FC1">
        <w:rPr>
          <w:rFonts w:ascii="仿宋" w:eastAsia="仿宋" w:hAnsi="仿宋" w:cs="仿宋" w:hint="eastAsia"/>
          <w:bCs/>
          <w:sz w:val="28"/>
          <w:szCs w:val="28"/>
        </w:rPr>
        <w:t>师范院校“立德树人”的时代内涵及实现路径研究</w:t>
      </w:r>
    </w:p>
    <w:p w:rsidR="0041581C" w:rsidRPr="00D85FC1" w:rsidRDefault="0041581C" w:rsidP="0041581C">
      <w:pPr>
        <w:numPr>
          <w:ilvl w:val="0"/>
          <w:numId w:val="1"/>
        </w:numPr>
        <w:spacing w:line="480" w:lineRule="exact"/>
        <w:rPr>
          <w:rFonts w:ascii="仿宋" w:eastAsia="仿宋" w:hAnsi="仿宋" w:cs="仿宋"/>
          <w:bCs/>
          <w:sz w:val="28"/>
          <w:szCs w:val="28"/>
        </w:rPr>
      </w:pPr>
      <w:r w:rsidRPr="00D85FC1">
        <w:rPr>
          <w:rFonts w:ascii="仿宋" w:eastAsia="仿宋" w:hAnsi="仿宋" w:cs="仿宋" w:hint="eastAsia"/>
          <w:bCs/>
          <w:sz w:val="28"/>
          <w:szCs w:val="28"/>
        </w:rPr>
        <w:t>高校全员、全过程、全方位育人研究</w:t>
      </w:r>
    </w:p>
    <w:p w:rsidR="0041581C" w:rsidRPr="00D85FC1" w:rsidRDefault="0041581C" w:rsidP="0041581C">
      <w:pPr>
        <w:numPr>
          <w:ilvl w:val="0"/>
          <w:numId w:val="1"/>
        </w:numPr>
        <w:spacing w:line="480" w:lineRule="exact"/>
        <w:rPr>
          <w:rFonts w:ascii="仿宋" w:eastAsia="仿宋" w:hAnsi="仿宋" w:cs="仿宋"/>
          <w:bCs/>
          <w:sz w:val="28"/>
          <w:szCs w:val="28"/>
        </w:rPr>
      </w:pPr>
      <w:r w:rsidRPr="00D85FC1">
        <w:rPr>
          <w:rFonts w:ascii="仿宋" w:eastAsia="仿宋" w:hAnsi="仿宋" w:cs="仿宋" w:hint="eastAsia"/>
          <w:bCs/>
          <w:sz w:val="28"/>
          <w:szCs w:val="28"/>
        </w:rPr>
        <w:t>高校思想政治工作“两大群体并进”研究</w:t>
      </w:r>
    </w:p>
    <w:p w:rsidR="0041581C" w:rsidRPr="00D85FC1" w:rsidRDefault="0041581C" w:rsidP="0041581C">
      <w:pPr>
        <w:numPr>
          <w:ilvl w:val="0"/>
          <w:numId w:val="1"/>
        </w:numPr>
        <w:spacing w:line="480" w:lineRule="exact"/>
        <w:rPr>
          <w:rFonts w:ascii="仿宋_GB2312" w:eastAsia="仿宋_GB2312" w:hAnsi="Times New Roman" w:cs="Times New Roman"/>
          <w:sz w:val="28"/>
          <w:szCs w:val="28"/>
        </w:rPr>
      </w:pPr>
      <w:r w:rsidRPr="00D85FC1">
        <w:rPr>
          <w:rFonts w:ascii="仿宋_GB2312" w:eastAsia="仿宋_GB2312" w:hAnsi="Times New Roman" w:cs="Times New Roman" w:hint="eastAsia"/>
          <w:sz w:val="28"/>
          <w:szCs w:val="28"/>
        </w:rPr>
        <w:t>强化高校党的领导研究</w:t>
      </w:r>
    </w:p>
    <w:p w:rsidR="0041581C" w:rsidRPr="00D85FC1" w:rsidRDefault="0041581C" w:rsidP="0041581C">
      <w:pPr>
        <w:numPr>
          <w:ilvl w:val="0"/>
          <w:numId w:val="1"/>
        </w:numPr>
        <w:spacing w:line="480" w:lineRule="exact"/>
        <w:rPr>
          <w:rFonts w:ascii="仿宋_GB2312" w:eastAsia="仿宋_GB2312" w:hAnsi="Times New Roman" w:cs="Times New Roman"/>
          <w:sz w:val="28"/>
          <w:szCs w:val="28"/>
        </w:rPr>
      </w:pPr>
      <w:r w:rsidRPr="00D85FC1">
        <w:rPr>
          <w:rFonts w:ascii="仿宋_GB2312" w:eastAsia="仿宋_GB2312" w:hAnsi="Times New Roman" w:cs="Times New Roman" w:hint="eastAsia"/>
          <w:sz w:val="28"/>
          <w:szCs w:val="28"/>
        </w:rPr>
        <w:t>高校意识形态管理机制研究</w:t>
      </w:r>
    </w:p>
    <w:p w:rsidR="0041581C" w:rsidRPr="00D85FC1" w:rsidRDefault="0041581C" w:rsidP="0041581C">
      <w:pPr>
        <w:numPr>
          <w:ilvl w:val="0"/>
          <w:numId w:val="1"/>
        </w:numPr>
        <w:spacing w:line="480" w:lineRule="exact"/>
        <w:rPr>
          <w:rFonts w:ascii="仿宋_GB2312" w:eastAsia="仿宋_GB2312" w:hAnsi="Times New Roman" w:cs="Times New Roman"/>
          <w:sz w:val="28"/>
          <w:szCs w:val="28"/>
        </w:rPr>
      </w:pPr>
      <w:r w:rsidRPr="00D85FC1">
        <w:rPr>
          <w:rFonts w:ascii="仿宋_GB2312" w:eastAsia="仿宋_GB2312" w:hAnsi="Times New Roman" w:cs="Times New Roman" w:hint="eastAsia"/>
          <w:sz w:val="28"/>
          <w:szCs w:val="28"/>
        </w:rPr>
        <w:t>高校思想政治工作评价机制研究</w:t>
      </w:r>
    </w:p>
    <w:p w:rsidR="0041581C" w:rsidRPr="00D85FC1" w:rsidRDefault="0041581C" w:rsidP="0041581C">
      <w:pPr>
        <w:spacing w:line="480" w:lineRule="exact"/>
        <w:ind w:left="420"/>
        <w:rPr>
          <w:rFonts w:ascii="仿宋" w:eastAsia="仿宋" w:hAnsi="仿宋" w:cs="仿宋"/>
          <w:bCs/>
          <w:sz w:val="28"/>
          <w:szCs w:val="28"/>
        </w:rPr>
      </w:pPr>
    </w:p>
    <w:p w:rsidR="0041581C" w:rsidRPr="00D85FC1" w:rsidRDefault="0041581C" w:rsidP="0041581C">
      <w:pPr>
        <w:numPr>
          <w:ilvl w:val="0"/>
          <w:numId w:val="1"/>
        </w:numPr>
        <w:spacing w:line="480" w:lineRule="exact"/>
        <w:rPr>
          <w:rFonts w:ascii="仿宋_GB2312" w:eastAsia="仿宋_GB2312" w:hAnsi="Times New Roman" w:cs="Times New Roman"/>
          <w:sz w:val="28"/>
          <w:szCs w:val="28"/>
        </w:rPr>
      </w:pPr>
      <w:r w:rsidRPr="00D85FC1">
        <w:rPr>
          <w:rFonts w:ascii="仿宋_GB2312" w:eastAsia="仿宋_GB2312" w:hAnsi="Times New Roman" w:cs="Times New Roman" w:hint="eastAsia"/>
          <w:sz w:val="28"/>
          <w:szCs w:val="28"/>
        </w:rPr>
        <w:t>高校思想政治理论课程教育</w:t>
      </w:r>
      <w:r w:rsidRPr="00D85FC1">
        <w:rPr>
          <w:rFonts w:ascii="仿宋" w:eastAsia="仿宋" w:hAnsi="仿宋" w:cs="仿宋" w:hint="eastAsia"/>
          <w:bCs/>
          <w:sz w:val="28"/>
          <w:szCs w:val="28"/>
        </w:rPr>
        <w:t>云平台建设</w:t>
      </w:r>
      <w:r w:rsidRPr="00D85FC1">
        <w:rPr>
          <w:rFonts w:ascii="仿宋_GB2312" w:eastAsia="仿宋_GB2312" w:hAnsi="Times New Roman" w:cs="Times New Roman" w:hint="eastAsia"/>
          <w:sz w:val="28"/>
          <w:szCs w:val="28"/>
        </w:rPr>
        <w:t>现状调查报告</w:t>
      </w:r>
    </w:p>
    <w:p w:rsidR="0041581C" w:rsidRPr="00D85FC1" w:rsidRDefault="0041581C" w:rsidP="0041581C">
      <w:pPr>
        <w:numPr>
          <w:ilvl w:val="0"/>
          <w:numId w:val="1"/>
        </w:numPr>
        <w:spacing w:line="480" w:lineRule="exact"/>
        <w:rPr>
          <w:rFonts w:ascii="仿宋" w:eastAsia="仿宋" w:hAnsi="仿宋" w:cs="仿宋"/>
          <w:bCs/>
          <w:sz w:val="28"/>
          <w:szCs w:val="28"/>
        </w:rPr>
      </w:pPr>
      <w:r w:rsidRPr="00D85FC1">
        <w:rPr>
          <w:rFonts w:ascii="仿宋" w:eastAsia="仿宋" w:hAnsi="仿宋" w:cs="仿宋" w:hint="eastAsia"/>
          <w:bCs/>
          <w:sz w:val="28"/>
          <w:szCs w:val="28"/>
        </w:rPr>
        <w:t>高校思想政治理论课吸引力感染力说服力提升研究</w:t>
      </w:r>
    </w:p>
    <w:p w:rsidR="0041581C" w:rsidRPr="00D85FC1" w:rsidRDefault="0041581C" w:rsidP="0041581C">
      <w:pPr>
        <w:pStyle w:val="1"/>
        <w:numPr>
          <w:ilvl w:val="0"/>
          <w:numId w:val="1"/>
        </w:numPr>
        <w:spacing w:line="480" w:lineRule="exact"/>
        <w:ind w:firstLineChars="0"/>
        <w:rPr>
          <w:rFonts w:ascii="仿宋_GB2312" w:eastAsia="仿宋_GB2312" w:hAnsi="Times New Roman" w:cs="Times New Roman"/>
          <w:sz w:val="28"/>
          <w:szCs w:val="28"/>
        </w:rPr>
      </w:pPr>
      <w:r w:rsidRPr="00D85FC1">
        <w:rPr>
          <w:rFonts w:ascii="仿宋_GB2312" w:eastAsia="仿宋_GB2312" w:hAnsi="Times New Roman" w:cs="Times New Roman" w:hint="eastAsia"/>
          <w:sz w:val="28"/>
          <w:szCs w:val="28"/>
        </w:rPr>
        <w:t>湖北地区</w:t>
      </w:r>
      <w:r w:rsidRPr="00D85FC1">
        <w:rPr>
          <w:rFonts w:ascii="仿宋_GB2312" w:eastAsia="仿宋_GB2312" w:hAnsi="Times New Roman" w:cs="Times New Roman"/>
          <w:sz w:val="28"/>
          <w:szCs w:val="28"/>
        </w:rPr>
        <w:t>高校教师思想政治工作调查报告</w:t>
      </w:r>
    </w:p>
    <w:p w:rsidR="0041581C" w:rsidRPr="00D85FC1" w:rsidRDefault="0041581C" w:rsidP="0041581C">
      <w:pPr>
        <w:pStyle w:val="1"/>
        <w:numPr>
          <w:ilvl w:val="0"/>
          <w:numId w:val="1"/>
        </w:numPr>
        <w:spacing w:line="480" w:lineRule="exact"/>
        <w:ind w:firstLineChars="0"/>
        <w:rPr>
          <w:rFonts w:ascii="仿宋_GB2312" w:eastAsia="仿宋_GB2312" w:hAnsi="Times New Roman" w:cs="Times New Roman"/>
          <w:sz w:val="28"/>
          <w:szCs w:val="28"/>
        </w:rPr>
      </w:pPr>
      <w:r w:rsidRPr="00D85FC1">
        <w:rPr>
          <w:rFonts w:ascii="仿宋_GB2312" w:eastAsia="仿宋_GB2312" w:hAnsi="Times New Roman" w:cs="Times New Roman" w:hint="eastAsia"/>
          <w:sz w:val="28"/>
          <w:szCs w:val="28"/>
        </w:rPr>
        <w:t>华中师范</w:t>
      </w:r>
      <w:r w:rsidRPr="00D85FC1">
        <w:rPr>
          <w:rFonts w:ascii="仿宋_GB2312" w:eastAsia="仿宋_GB2312" w:hAnsi="Times New Roman" w:cs="Times New Roman"/>
          <w:sz w:val="28"/>
          <w:szCs w:val="28"/>
        </w:rPr>
        <w:t>大学</w:t>
      </w:r>
      <w:r w:rsidRPr="00D85FC1">
        <w:rPr>
          <w:rFonts w:ascii="仿宋_GB2312" w:eastAsia="仿宋_GB2312" w:hAnsi="Times New Roman" w:cs="Times New Roman" w:hint="eastAsia"/>
          <w:sz w:val="28"/>
          <w:szCs w:val="28"/>
        </w:rPr>
        <w:t>教师心理健康状况调查</w:t>
      </w:r>
      <w:r w:rsidRPr="00D85FC1">
        <w:rPr>
          <w:rFonts w:ascii="仿宋_GB2312" w:eastAsia="仿宋_GB2312" w:hAnsi="Times New Roman" w:cs="Times New Roman"/>
          <w:sz w:val="28"/>
          <w:szCs w:val="28"/>
        </w:rPr>
        <w:t>报告</w:t>
      </w:r>
    </w:p>
    <w:p w:rsidR="0041581C" w:rsidRPr="00D85FC1" w:rsidRDefault="0041581C" w:rsidP="0041581C">
      <w:pPr>
        <w:pStyle w:val="1"/>
        <w:numPr>
          <w:ilvl w:val="0"/>
          <w:numId w:val="1"/>
        </w:numPr>
        <w:spacing w:line="480" w:lineRule="exact"/>
        <w:ind w:firstLineChars="0"/>
        <w:rPr>
          <w:rFonts w:ascii="仿宋_GB2312" w:eastAsia="仿宋_GB2312" w:hAnsi="Times New Roman" w:cs="Times New Roman"/>
          <w:sz w:val="28"/>
          <w:szCs w:val="28"/>
        </w:rPr>
      </w:pPr>
      <w:r w:rsidRPr="00D85FC1">
        <w:rPr>
          <w:rFonts w:ascii="仿宋_GB2312" w:eastAsia="仿宋_GB2312" w:hAnsi="Times New Roman" w:cs="Times New Roman" w:hint="eastAsia"/>
          <w:sz w:val="28"/>
          <w:szCs w:val="28"/>
        </w:rPr>
        <w:t>信息化</w:t>
      </w:r>
      <w:r w:rsidRPr="00D85FC1">
        <w:rPr>
          <w:rFonts w:ascii="仿宋_GB2312" w:eastAsia="仿宋_GB2312" w:hAnsi="Times New Roman" w:cs="Times New Roman"/>
          <w:sz w:val="28"/>
          <w:szCs w:val="28"/>
        </w:rPr>
        <w:t>背景下</w:t>
      </w:r>
      <w:r w:rsidRPr="00D85FC1">
        <w:rPr>
          <w:rFonts w:ascii="仿宋_GB2312" w:eastAsia="仿宋_GB2312" w:hAnsi="Times New Roman" w:cs="Times New Roman" w:hint="eastAsia"/>
          <w:sz w:val="28"/>
          <w:szCs w:val="28"/>
        </w:rPr>
        <w:t>高校教职工</w:t>
      </w:r>
      <w:r w:rsidRPr="00D85FC1">
        <w:rPr>
          <w:rFonts w:ascii="仿宋_GB2312" w:eastAsia="仿宋_GB2312" w:hAnsi="Times New Roman" w:cs="Times New Roman"/>
          <w:sz w:val="28"/>
          <w:szCs w:val="28"/>
        </w:rPr>
        <w:t>政治理论学习</w:t>
      </w:r>
      <w:r w:rsidRPr="00D85FC1">
        <w:rPr>
          <w:rFonts w:ascii="仿宋_GB2312" w:eastAsia="仿宋_GB2312" w:hAnsi="Times New Roman" w:cs="Times New Roman" w:hint="eastAsia"/>
          <w:sz w:val="28"/>
          <w:szCs w:val="28"/>
        </w:rPr>
        <w:t>机制</w:t>
      </w:r>
      <w:r w:rsidRPr="00D85FC1">
        <w:rPr>
          <w:rFonts w:ascii="仿宋_GB2312" w:eastAsia="仿宋_GB2312" w:hAnsi="Times New Roman" w:cs="Times New Roman"/>
          <w:sz w:val="28"/>
          <w:szCs w:val="28"/>
        </w:rPr>
        <w:t>创新研究</w:t>
      </w:r>
    </w:p>
    <w:p w:rsidR="0041581C" w:rsidRPr="00D85FC1" w:rsidRDefault="0041581C" w:rsidP="0041581C">
      <w:pPr>
        <w:numPr>
          <w:ilvl w:val="0"/>
          <w:numId w:val="1"/>
        </w:numPr>
        <w:spacing w:line="480" w:lineRule="exact"/>
        <w:rPr>
          <w:rFonts w:ascii="仿宋" w:eastAsia="仿宋" w:hAnsi="仿宋" w:cs="仿宋"/>
          <w:bCs/>
          <w:sz w:val="28"/>
          <w:szCs w:val="28"/>
        </w:rPr>
      </w:pPr>
      <w:r w:rsidRPr="00D85FC1">
        <w:rPr>
          <w:rFonts w:ascii="仿宋" w:eastAsia="仿宋" w:hAnsi="仿宋" w:cs="仿宋" w:hint="eastAsia"/>
          <w:bCs/>
          <w:sz w:val="28"/>
          <w:szCs w:val="28"/>
        </w:rPr>
        <w:t>高校青年教师思想政治工作路径研究</w:t>
      </w:r>
    </w:p>
    <w:p w:rsidR="0041581C" w:rsidRPr="00D85FC1" w:rsidRDefault="0041581C" w:rsidP="0041581C">
      <w:pPr>
        <w:numPr>
          <w:ilvl w:val="0"/>
          <w:numId w:val="1"/>
        </w:numPr>
        <w:spacing w:line="480" w:lineRule="exact"/>
        <w:rPr>
          <w:rFonts w:ascii="仿宋" w:eastAsia="仿宋" w:hAnsi="仿宋" w:cs="仿宋"/>
          <w:bCs/>
          <w:sz w:val="28"/>
          <w:szCs w:val="28"/>
        </w:rPr>
      </w:pPr>
      <w:r w:rsidRPr="00D85FC1">
        <w:rPr>
          <w:rFonts w:ascii="仿宋" w:eastAsia="仿宋" w:hAnsi="仿宋" w:cs="仿宋" w:hint="eastAsia"/>
          <w:bCs/>
          <w:sz w:val="28"/>
          <w:szCs w:val="28"/>
        </w:rPr>
        <w:t>高校理论专家库建设研究</w:t>
      </w:r>
    </w:p>
    <w:p w:rsidR="0041581C" w:rsidRPr="00D85FC1" w:rsidRDefault="0041581C" w:rsidP="0041581C">
      <w:pPr>
        <w:numPr>
          <w:ilvl w:val="0"/>
          <w:numId w:val="1"/>
        </w:numPr>
        <w:spacing w:line="480" w:lineRule="exact"/>
        <w:rPr>
          <w:rFonts w:ascii="仿宋" w:eastAsia="仿宋" w:hAnsi="仿宋" w:cs="仿宋"/>
          <w:bCs/>
          <w:sz w:val="28"/>
          <w:szCs w:val="28"/>
        </w:rPr>
      </w:pPr>
      <w:r w:rsidRPr="00D85FC1">
        <w:rPr>
          <w:rFonts w:ascii="仿宋" w:eastAsia="仿宋" w:hAnsi="仿宋" w:cs="仿宋" w:hint="eastAsia"/>
          <w:bCs/>
          <w:sz w:val="28"/>
          <w:szCs w:val="28"/>
        </w:rPr>
        <w:t>高校先进榜样培养选树模式</w:t>
      </w:r>
      <w:r w:rsidRPr="00D85FC1">
        <w:rPr>
          <w:rFonts w:ascii="仿宋" w:eastAsia="仿宋" w:hAnsi="仿宋" w:cs="仿宋"/>
          <w:bCs/>
          <w:sz w:val="28"/>
          <w:szCs w:val="28"/>
        </w:rPr>
        <w:t>研究</w:t>
      </w:r>
    </w:p>
    <w:p w:rsidR="0041581C" w:rsidRPr="00D85FC1" w:rsidRDefault="0041581C" w:rsidP="0041581C">
      <w:pPr>
        <w:numPr>
          <w:ilvl w:val="0"/>
          <w:numId w:val="1"/>
        </w:numPr>
        <w:spacing w:line="480" w:lineRule="exact"/>
        <w:rPr>
          <w:rFonts w:ascii="仿宋" w:eastAsia="仿宋" w:hAnsi="仿宋" w:cs="仿宋"/>
          <w:bCs/>
          <w:sz w:val="28"/>
          <w:szCs w:val="28"/>
        </w:rPr>
      </w:pPr>
      <w:r w:rsidRPr="00D85FC1">
        <w:rPr>
          <w:rFonts w:ascii="仿宋" w:eastAsia="仿宋" w:hAnsi="仿宋" w:cs="仿宋" w:hint="eastAsia"/>
          <w:bCs/>
          <w:sz w:val="28"/>
          <w:szCs w:val="28"/>
        </w:rPr>
        <w:t>高校“教书育人</w:t>
      </w:r>
      <w:r w:rsidRPr="00D85FC1">
        <w:rPr>
          <w:rFonts w:ascii="仿宋" w:eastAsia="仿宋" w:hAnsi="仿宋" w:cs="仿宋"/>
          <w:bCs/>
          <w:sz w:val="28"/>
          <w:szCs w:val="28"/>
        </w:rPr>
        <w:t>、管理育人、服务育人</w:t>
      </w:r>
      <w:r w:rsidRPr="00D85FC1">
        <w:rPr>
          <w:rFonts w:ascii="仿宋" w:eastAsia="仿宋" w:hAnsi="仿宋" w:cs="仿宋" w:hint="eastAsia"/>
          <w:bCs/>
          <w:sz w:val="28"/>
          <w:szCs w:val="28"/>
        </w:rPr>
        <w:t>”案例</w:t>
      </w:r>
      <w:r w:rsidRPr="00D85FC1">
        <w:rPr>
          <w:rFonts w:ascii="仿宋" w:eastAsia="仿宋" w:hAnsi="仿宋" w:cs="仿宋"/>
          <w:bCs/>
          <w:sz w:val="28"/>
          <w:szCs w:val="28"/>
        </w:rPr>
        <w:t>研究</w:t>
      </w:r>
    </w:p>
    <w:p w:rsidR="0041581C" w:rsidRPr="00D85FC1" w:rsidRDefault="0041581C" w:rsidP="0041581C">
      <w:pPr>
        <w:numPr>
          <w:ilvl w:val="0"/>
          <w:numId w:val="1"/>
        </w:numPr>
        <w:spacing w:line="480" w:lineRule="exact"/>
        <w:rPr>
          <w:rFonts w:ascii="仿宋_GB2312" w:eastAsia="仿宋_GB2312" w:hAnsi="Times New Roman" w:cs="Times New Roman"/>
          <w:sz w:val="28"/>
          <w:szCs w:val="28"/>
        </w:rPr>
      </w:pPr>
      <w:r w:rsidRPr="00D85FC1">
        <w:rPr>
          <w:rFonts w:ascii="仿宋_GB2312" w:eastAsia="仿宋_GB2312" w:hAnsi="Times New Roman" w:cs="Times New Roman" w:hint="eastAsia"/>
          <w:sz w:val="28"/>
          <w:szCs w:val="28"/>
        </w:rPr>
        <w:t>新形势下高校</w:t>
      </w:r>
      <w:r w:rsidRPr="00D85FC1">
        <w:rPr>
          <w:rFonts w:ascii="仿宋" w:eastAsia="仿宋" w:hAnsi="仿宋" w:cs="仿宋" w:hint="eastAsia"/>
          <w:bCs/>
          <w:sz w:val="28"/>
          <w:szCs w:val="28"/>
        </w:rPr>
        <w:t>党外知识分子</w:t>
      </w:r>
      <w:r w:rsidRPr="00D85FC1">
        <w:rPr>
          <w:rFonts w:ascii="仿宋_GB2312" w:eastAsia="仿宋_GB2312" w:hAnsi="Times New Roman" w:cs="Times New Roman" w:hint="eastAsia"/>
          <w:sz w:val="28"/>
          <w:szCs w:val="28"/>
        </w:rPr>
        <w:t>思想政治工作（机制）创新研究</w:t>
      </w:r>
    </w:p>
    <w:p w:rsidR="0041581C" w:rsidRPr="00D85FC1" w:rsidRDefault="0041581C" w:rsidP="0041581C">
      <w:pPr>
        <w:numPr>
          <w:ilvl w:val="0"/>
          <w:numId w:val="1"/>
        </w:numPr>
        <w:spacing w:line="480" w:lineRule="exact"/>
        <w:rPr>
          <w:rFonts w:ascii="仿宋" w:eastAsia="仿宋" w:hAnsi="仿宋" w:cs="仿宋"/>
          <w:bCs/>
          <w:sz w:val="28"/>
          <w:szCs w:val="28"/>
        </w:rPr>
      </w:pPr>
      <w:r w:rsidRPr="00D85FC1">
        <w:rPr>
          <w:rFonts w:ascii="仿宋" w:eastAsia="仿宋" w:hAnsi="仿宋" w:cs="仿宋" w:hint="eastAsia"/>
          <w:bCs/>
          <w:sz w:val="28"/>
          <w:szCs w:val="28"/>
        </w:rPr>
        <w:t>高校思想政治工作队伍和党务工作队伍建设研究</w:t>
      </w:r>
    </w:p>
    <w:p w:rsidR="0041581C" w:rsidRPr="00D85FC1" w:rsidRDefault="0041581C" w:rsidP="0041581C">
      <w:pPr>
        <w:numPr>
          <w:ilvl w:val="0"/>
          <w:numId w:val="1"/>
        </w:numPr>
        <w:spacing w:line="480" w:lineRule="exact"/>
        <w:rPr>
          <w:rFonts w:ascii="仿宋_GB2312" w:eastAsia="仿宋_GB2312" w:hAnsi="Times New Roman" w:cs="Times New Roman"/>
          <w:sz w:val="28"/>
          <w:szCs w:val="28"/>
        </w:rPr>
      </w:pPr>
      <w:r w:rsidRPr="00D85FC1">
        <w:rPr>
          <w:rFonts w:ascii="仿宋_GB2312" w:eastAsia="仿宋_GB2312" w:hAnsi="Times New Roman" w:cs="Times New Roman" w:hint="eastAsia"/>
          <w:sz w:val="28"/>
          <w:szCs w:val="28"/>
        </w:rPr>
        <w:t>高校新媒体融合管理模式研究</w:t>
      </w:r>
    </w:p>
    <w:p w:rsidR="0041581C" w:rsidRPr="00D85FC1" w:rsidRDefault="0041581C" w:rsidP="0041581C">
      <w:pPr>
        <w:numPr>
          <w:ilvl w:val="0"/>
          <w:numId w:val="1"/>
        </w:numPr>
        <w:spacing w:line="480" w:lineRule="exact"/>
        <w:rPr>
          <w:rFonts w:ascii="仿宋_GB2312" w:eastAsia="仿宋_GB2312" w:hAnsi="Times New Roman" w:cs="Times New Roman"/>
          <w:sz w:val="28"/>
          <w:szCs w:val="28"/>
        </w:rPr>
      </w:pPr>
      <w:r w:rsidRPr="00D85FC1">
        <w:rPr>
          <w:rFonts w:ascii="仿宋_GB2312" w:eastAsia="仿宋_GB2312" w:hAnsi="Times New Roman" w:cs="Times New Roman" w:hint="eastAsia"/>
          <w:sz w:val="28"/>
          <w:szCs w:val="28"/>
        </w:rPr>
        <w:t>高校网络突发舆情应对案例研究</w:t>
      </w:r>
    </w:p>
    <w:p w:rsidR="0041581C" w:rsidRPr="00D85FC1" w:rsidRDefault="0041581C" w:rsidP="0041581C">
      <w:pPr>
        <w:numPr>
          <w:ilvl w:val="0"/>
          <w:numId w:val="1"/>
        </w:numPr>
        <w:spacing w:line="480" w:lineRule="exact"/>
        <w:rPr>
          <w:rFonts w:ascii="仿宋_GB2312" w:eastAsia="仿宋_GB2312" w:hAnsi="Times New Roman" w:cs="Times New Roman"/>
          <w:sz w:val="28"/>
          <w:szCs w:val="28"/>
        </w:rPr>
      </w:pPr>
      <w:r w:rsidRPr="00D85FC1">
        <w:rPr>
          <w:rFonts w:ascii="仿宋" w:eastAsia="仿宋" w:hAnsi="仿宋" w:cs="仿宋" w:hint="eastAsia"/>
          <w:bCs/>
          <w:sz w:val="28"/>
          <w:szCs w:val="28"/>
        </w:rPr>
        <w:t>校园好网民和红色大V培育</w:t>
      </w:r>
      <w:r w:rsidRPr="00D85FC1">
        <w:rPr>
          <w:rFonts w:ascii="仿宋_GB2312" w:eastAsia="仿宋_GB2312" w:hAnsi="Times New Roman" w:cs="Times New Roman"/>
          <w:sz w:val="28"/>
          <w:szCs w:val="28"/>
        </w:rPr>
        <w:t>研究</w:t>
      </w:r>
    </w:p>
    <w:p w:rsidR="0041581C" w:rsidRPr="00D85FC1" w:rsidRDefault="0041581C" w:rsidP="0041581C">
      <w:pPr>
        <w:numPr>
          <w:ilvl w:val="0"/>
          <w:numId w:val="1"/>
        </w:numPr>
        <w:spacing w:line="480" w:lineRule="exact"/>
        <w:rPr>
          <w:rFonts w:ascii="仿宋" w:eastAsia="仿宋" w:hAnsi="仿宋" w:cs="仿宋"/>
          <w:bCs/>
          <w:sz w:val="28"/>
          <w:szCs w:val="28"/>
        </w:rPr>
      </w:pPr>
      <w:r w:rsidRPr="00D85FC1">
        <w:rPr>
          <w:rFonts w:ascii="仿宋" w:eastAsia="仿宋" w:hAnsi="仿宋" w:cs="仿宋" w:hint="eastAsia"/>
          <w:bCs/>
          <w:sz w:val="28"/>
          <w:szCs w:val="28"/>
        </w:rPr>
        <w:t>湖北地区高校</w:t>
      </w:r>
      <w:r w:rsidRPr="00D85FC1">
        <w:rPr>
          <w:rFonts w:ascii="仿宋" w:eastAsia="仿宋" w:hAnsi="仿宋" w:cs="仿宋"/>
          <w:bCs/>
          <w:sz w:val="28"/>
          <w:szCs w:val="28"/>
        </w:rPr>
        <w:t>校园文化建设调研报告</w:t>
      </w:r>
    </w:p>
    <w:p w:rsidR="0041581C" w:rsidRPr="00D85FC1" w:rsidRDefault="0041581C" w:rsidP="0041581C">
      <w:pPr>
        <w:numPr>
          <w:ilvl w:val="0"/>
          <w:numId w:val="1"/>
        </w:numPr>
        <w:spacing w:line="480" w:lineRule="exact"/>
        <w:rPr>
          <w:rFonts w:ascii="仿宋" w:eastAsia="仿宋" w:hAnsi="仿宋" w:cs="仿宋"/>
          <w:bCs/>
          <w:sz w:val="28"/>
          <w:szCs w:val="28"/>
        </w:rPr>
      </w:pPr>
      <w:r w:rsidRPr="00D85FC1">
        <w:rPr>
          <w:rFonts w:ascii="仿宋" w:eastAsia="仿宋" w:hAnsi="仿宋" w:cs="仿宋" w:hint="eastAsia"/>
          <w:bCs/>
          <w:sz w:val="28"/>
          <w:szCs w:val="28"/>
        </w:rPr>
        <w:t>华中</w:t>
      </w:r>
      <w:r w:rsidRPr="00D85FC1">
        <w:rPr>
          <w:rFonts w:ascii="仿宋" w:eastAsia="仿宋" w:hAnsi="仿宋" w:cs="仿宋"/>
          <w:bCs/>
          <w:sz w:val="28"/>
          <w:szCs w:val="28"/>
        </w:rPr>
        <w:t>师范大学“</w:t>
      </w:r>
      <w:r w:rsidRPr="00D85FC1">
        <w:rPr>
          <w:rFonts w:ascii="仿宋" w:eastAsia="仿宋" w:hAnsi="仿宋" w:cs="仿宋" w:hint="eastAsia"/>
          <w:bCs/>
          <w:sz w:val="28"/>
          <w:szCs w:val="28"/>
        </w:rPr>
        <w:t>三博</w:t>
      </w:r>
      <w:r w:rsidRPr="00D85FC1">
        <w:rPr>
          <w:rFonts w:ascii="仿宋" w:eastAsia="仿宋" w:hAnsi="仿宋" w:cs="仿宋"/>
          <w:bCs/>
          <w:sz w:val="28"/>
          <w:szCs w:val="28"/>
        </w:rPr>
        <w:t>”</w:t>
      </w:r>
      <w:r w:rsidRPr="00D85FC1">
        <w:rPr>
          <w:rFonts w:ascii="仿宋" w:eastAsia="仿宋" w:hAnsi="仿宋" w:cs="仿宋" w:hint="eastAsia"/>
          <w:bCs/>
          <w:sz w:val="28"/>
          <w:szCs w:val="28"/>
        </w:rPr>
        <w:t>校园文化</w:t>
      </w:r>
      <w:r w:rsidRPr="00D85FC1">
        <w:rPr>
          <w:rFonts w:ascii="仿宋" w:eastAsia="仿宋" w:hAnsi="仿宋" w:cs="仿宋"/>
          <w:bCs/>
          <w:sz w:val="28"/>
          <w:szCs w:val="28"/>
        </w:rPr>
        <w:t>传承与创新研究</w:t>
      </w:r>
    </w:p>
    <w:p w:rsidR="0041581C" w:rsidRPr="00D85FC1" w:rsidRDefault="0041581C" w:rsidP="0041581C">
      <w:pPr>
        <w:pStyle w:val="1"/>
        <w:numPr>
          <w:ilvl w:val="0"/>
          <w:numId w:val="1"/>
        </w:numPr>
        <w:spacing w:line="480" w:lineRule="exact"/>
        <w:ind w:firstLineChars="0"/>
        <w:rPr>
          <w:rFonts w:ascii="仿宋_GB2312" w:eastAsia="仿宋_GB2312" w:hAnsi="Times New Roman" w:cs="Times New Roman"/>
          <w:sz w:val="28"/>
          <w:szCs w:val="28"/>
        </w:rPr>
      </w:pPr>
      <w:r w:rsidRPr="00D85FC1">
        <w:rPr>
          <w:rFonts w:ascii="仿宋_GB2312" w:eastAsia="仿宋_GB2312" w:hAnsi="Times New Roman" w:cs="Times New Roman" w:hint="eastAsia"/>
          <w:sz w:val="28"/>
          <w:szCs w:val="28"/>
        </w:rPr>
        <w:t>“讲好华师故事”与</w:t>
      </w:r>
      <w:r w:rsidRPr="00D85FC1">
        <w:rPr>
          <w:rFonts w:ascii="仿宋_GB2312" w:eastAsia="仿宋_GB2312" w:hAnsi="Times New Roman" w:cs="Times New Roman"/>
          <w:sz w:val="28"/>
          <w:szCs w:val="28"/>
        </w:rPr>
        <w:t>华师精神传承研究</w:t>
      </w:r>
    </w:p>
    <w:p w:rsidR="0041581C" w:rsidRPr="00D85FC1" w:rsidRDefault="0041581C" w:rsidP="0041581C">
      <w:pPr>
        <w:pStyle w:val="1"/>
        <w:numPr>
          <w:ilvl w:val="0"/>
          <w:numId w:val="1"/>
        </w:numPr>
        <w:spacing w:line="480" w:lineRule="exact"/>
        <w:ind w:firstLineChars="0"/>
        <w:rPr>
          <w:rFonts w:ascii="仿宋_GB2312" w:eastAsia="仿宋_GB2312" w:hAnsi="Times New Roman" w:cs="Times New Roman"/>
          <w:sz w:val="28"/>
          <w:szCs w:val="28"/>
        </w:rPr>
      </w:pPr>
      <w:r w:rsidRPr="00D85FC1">
        <w:rPr>
          <w:rFonts w:ascii="仿宋_GB2312" w:eastAsia="仿宋_GB2312" w:hAnsi="Times New Roman" w:cs="Times New Roman" w:hint="eastAsia"/>
          <w:sz w:val="28"/>
          <w:szCs w:val="28"/>
        </w:rPr>
        <w:t>华中师范</w:t>
      </w:r>
      <w:r w:rsidRPr="00D85FC1">
        <w:rPr>
          <w:rFonts w:ascii="仿宋_GB2312" w:eastAsia="仿宋_GB2312" w:hAnsi="Times New Roman" w:cs="Times New Roman"/>
          <w:sz w:val="28"/>
          <w:szCs w:val="28"/>
        </w:rPr>
        <w:t>大学</w:t>
      </w:r>
      <w:r w:rsidRPr="00D85FC1">
        <w:rPr>
          <w:rFonts w:ascii="仿宋_GB2312" w:eastAsia="仿宋_GB2312" w:hAnsi="Times New Roman" w:cs="Times New Roman" w:hint="eastAsia"/>
          <w:sz w:val="28"/>
          <w:szCs w:val="28"/>
        </w:rPr>
        <w:t>校园文化创新项目研究</w:t>
      </w:r>
    </w:p>
    <w:p w:rsidR="0041581C" w:rsidRPr="00D85FC1" w:rsidRDefault="0041581C" w:rsidP="0041581C">
      <w:pPr>
        <w:numPr>
          <w:ilvl w:val="0"/>
          <w:numId w:val="1"/>
        </w:numPr>
        <w:spacing w:line="480" w:lineRule="exact"/>
        <w:rPr>
          <w:rFonts w:ascii="仿宋" w:eastAsia="仿宋" w:hAnsi="仿宋" w:cs="仿宋"/>
          <w:bCs/>
          <w:sz w:val="28"/>
          <w:szCs w:val="28"/>
        </w:rPr>
      </w:pPr>
      <w:r w:rsidRPr="00D85FC1">
        <w:rPr>
          <w:rFonts w:ascii="仿宋" w:eastAsia="仿宋" w:hAnsi="仿宋" w:cs="仿宋" w:hint="eastAsia"/>
          <w:bCs/>
          <w:sz w:val="28"/>
          <w:szCs w:val="28"/>
        </w:rPr>
        <w:t>高校校园</w:t>
      </w:r>
      <w:r w:rsidRPr="00D85FC1">
        <w:rPr>
          <w:rFonts w:ascii="仿宋" w:eastAsia="仿宋" w:hAnsi="仿宋" w:cs="仿宋"/>
          <w:bCs/>
          <w:sz w:val="28"/>
          <w:szCs w:val="28"/>
        </w:rPr>
        <w:t>文化</w:t>
      </w:r>
      <w:r w:rsidRPr="00D85FC1">
        <w:rPr>
          <w:rFonts w:ascii="仿宋" w:eastAsia="仿宋" w:hAnsi="仿宋" w:cs="仿宋" w:hint="eastAsia"/>
          <w:bCs/>
          <w:sz w:val="28"/>
          <w:szCs w:val="28"/>
        </w:rPr>
        <w:t>的艺术呈现</w:t>
      </w:r>
      <w:r w:rsidRPr="00D85FC1">
        <w:rPr>
          <w:rFonts w:ascii="仿宋" w:eastAsia="仿宋" w:hAnsi="仿宋" w:cs="仿宋"/>
          <w:bCs/>
          <w:sz w:val="28"/>
          <w:szCs w:val="28"/>
        </w:rPr>
        <w:t>研究</w:t>
      </w:r>
    </w:p>
    <w:p w:rsidR="0041581C" w:rsidRPr="00D85FC1" w:rsidRDefault="0041581C" w:rsidP="0041581C">
      <w:pPr>
        <w:pStyle w:val="1"/>
        <w:numPr>
          <w:ilvl w:val="0"/>
          <w:numId w:val="1"/>
        </w:numPr>
        <w:spacing w:line="480" w:lineRule="exact"/>
        <w:ind w:firstLineChars="0"/>
        <w:rPr>
          <w:rFonts w:ascii="仿宋_GB2312" w:eastAsia="仿宋_GB2312" w:hAnsi="Times New Roman" w:cs="Times New Roman"/>
          <w:sz w:val="28"/>
          <w:szCs w:val="28"/>
        </w:rPr>
      </w:pPr>
      <w:r w:rsidRPr="00D85FC1">
        <w:rPr>
          <w:rFonts w:ascii="仿宋_GB2312" w:eastAsia="仿宋_GB2312" w:hAnsi="Times New Roman" w:cs="Times New Roman" w:hint="eastAsia"/>
          <w:sz w:val="28"/>
          <w:szCs w:val="28"/>
        </w:rPr>
        <w:t>高校传承中华优秀传统文化研究</w:t>
      </w:r>
    </w:p>
    <w:p w:rsidR="0041581C" w:rsidRPr="00D85FC1" w:rsidRDefault="0041581C" w:rsidP="0041581C">
      <w:pPr>
        <w:pStyle w:val="1"/>
        <w:numPr>
          <w:ilvl w:val="0"/>
          <w:numId w:val="1"/>
        </w:numPr>
        <w:spacing w:line="480" w:lineRule="exact"/>
        <w:ind w:firstLineChars="0"/>
        <w:rPr>
          <w:rFonts w:ascii="仿宋_GB2312" w:eastAsia="仿宋_GB2312" w:hAnsi="Times New Roman" w:cs="Times New Roman"/>
          <w:sz w:val="28"/>
          <w:szCs w:val="28"/>
        </w:rPr>
      </w:pPr>
      <w:r w:rsidRPr="00D85FC1">
        <w:rPr>
          <w:rFonts w:ascii="仿宋_GB2312" w:eastAsia="仿宋_GB2312" w:hAnsi="Times New Roman" w:cs="Times New Roman" w:hint="eastAsia"/>
          <w:sz w:val="28"/>
          <w:szCs w:val="28"/>
        </w:rPr>
        <w:t>高校</w:t>
      </w:r>
      <w:r w:rsidRPr="00D85FC1">
        <w:rPr>
          <w:rFonts w:ascii="仿宋" w:eastAsia="仿宋" w:hAnsi="仿宋" w:cs="仿宋" w:hint="eastAsia"/>
          <w:bCs/>
          <w:sz w:val="28"/>
          <w:szCs w:val="28"/>
        </w:rPr>
        <w:t>宿舍文化</w:t>
      </w:r>
      <w:r w:rsidRPr="00D85FC1">
        <w:rPr>
          <w:rFonts w:ascii="仿宋_GB2312" w:eastAsia="仿宋_GB2312" w:hAnsi="Times New Roman" w:cs="Times New Roman" w:hint="eastAsia"/>
          <w:sz w:val="28"/>
          <w:szCs w:val="28"/>
        </w:rPr>
        <w:t>研究</w:t>
      </w:r>
    </w:p>
    <w:p w:rsidR="0041581C" w:rsidRPr="00D85FC1" w:rsidRDefault="0041581C" w:rsidP="0041581C">
      <w:pPr>
        <w:pStyle w:val="1"/>
        <w:numPr>
          <w:ilvl w:val="0"/>
          <w:numId w:val="1"/>
        </w:numPr>
        <w:spacing w:line="480" w:lineRule="exact"/>
        <w:ind w:firstLineChars="0"/>
        <w:rPr>
          <w:rFonts w:ascii="仿宋_GB2312" w:eastAsia="仿宋_GB2312" w:hAnsi="Times New Roman" w:cs="Times New Roman"/>
          <w:sz w:val="28"/>
          <w:szCs w:val="28"/>
        </w:rPr>
      </w:pPr>
      <w:r w:rsidRPr="00D85FC1">
        <w:rPr>
          <w:rFonts w:ascii="仿宋_GB2312" w:eastAsia="仿宋_GB2312" w:hAnsi="Times New Roman" w:cs="Times New Roman" w:hint="eastAsia"/>
          <w:sz w:val="28"/>
          <w:szCs w:val="28"/>
        </w:rPr>
        <w:t>大学生奖助育人与实践研究</w:t>
      </w:r>
    </w:p>
    <w:p w:rsidR="0041581C" w:rsidRPr="00D85FC1" w:rsidRDefault="0041581C" w:rsidP="0041581C">
      <w:pPr>
        <w:pStyle w:val="1"/>
        <w:numPr>
          <w:ilvl w:val="0"/>
          <w:numId w:val="1"/>
        </w:numPr>
        <w:spacing w:line="480" w:lineRule="exact"/>
        <w:ind w:firstLineChars="0"/>
        <w:rPr>
          <w:rFonts w:ascii="仿宋_GB2312" w:eastAsia="仿宋_GB2312" w:hAnsi="Times New Roman" w:cs="Times New Roman"/>
          <w:sz w:val="28"/>
          <w:szCs w:val="28"/>
        </w:rPr>
      </w:pPr>
      <w:r w:rsidRPr="00D85FC1">
        <w:rPr>
          <w:rFonts w:ascii="仿宋_GB2312" w:eastAsia="仿宋_GB2312" w:hAnsi="Times New Roman" w:cs="Times New Roman" w:hint="eastAsia"/>
          <w:sz w:val="28"/>
          <w:szCs w:val="28"/>
        </w:rPr>
        <w:t>大学生生涯发展与创业就业中的思想引导研究</w:t>
      </w:r>
    </w:p>
    <w:p w:rsidR="0041581C" w:rsidRPr="00D85FC1" w:rsidRDefault="0041581C" w:rsidP="0041581C">
      <w:pPr>
        <w:pStyle w:val="1"/>
        <w:numPr>
          <w:ilvl w:val="0"/>
          <w:numId w:val="1"/>
        </w:numPr>
        <w:spacing w:line="480" w:lineRule="exact"/>
        <w:ind w:firstLineChars="0"/>
        <w:rPr>
          <w:rFonts w:ascii="仿宋_GB2312" w:eastAsia="仿宋_GB2312" w:hAnsi="Times New Roman" w:cs="Times New Roman"/>
          <w:sz w:val="28"/>
          <w:szCs w:val="28"/>
        </w:rPr>
      </w:pPr>
      <w:r w:rsidRPr="00D85FC1">
        <w:rPr>
          <w:rFonts w:ascii="仿宋_GB2312" w:eastAsia="仿宋_GB2312" w:hAnsi="Times New Roman" w:cs="Times New Roman" w:hint="eastAsia"/>
          <w:sz w:val="28"/>
          <w:szCs w:val="28"/>
        </w:rPr>
        <w:t>高校保卫与大学生思想政治教育功能实现研究</w:t>
      </w:r>
    </w:p>
    <w:p w:rsidR="0041581C" w:rsidRPr="00D85FC1" w:rsidRDefault="0041581C" w:rsidP="0041581C">
      <w:pPr>
        <w:pStyle w:val="1"/>
        <w:numPr>
          <w:ilvl w:val="0"/>
          <w:numId w:val="1"/>
        </w:numPr>
        <w:spacing w:line="480" w:lineRule="exact"/>
        <w:ind w:firstLineChars="0"/>
        <w:rPr>
          <w:rFonts w:ascii="仿宋_GB2312" w:eastAsia="仿宋_GB2312" w:hAnsi="Times New Roman" w:cs="Times New Roman"/>
          <w:sz w:val="28"/>
          <w:szCs w:val="28"/>
        </w:rPr>
      </w:pPr>
      <w:r w:rsidRPr="00D85FC1">
        <w:rPr>
          <w:rFonts w:ascii="仿宋_GB2312" w:eastAsia="仿宋_GB2312" w:hAnsi="Times New Roman" w:cs="Times New Roman" w:hint="eastAsia"/>
          <w:sz w:val="28"/>
          <w:szCs w:val="28"/>
        </w:rPr>
        <w:t>高校</w:t>
      </w:r>
      <w:r w:rsidRPr="00D85FC1">
        <w:rPr>
          <w:rFonts w:ascii="仿宋" w:eastAsia="仿宋" w:hAnsi="仿宋" w:cs="仿宋" w:hint="eastAsia"/>
          <w:bCs/>
          <w:sz w:val="28"/>
          <w:szCs w:val="28"/>
        </w:rPr>
        <w:t>后勤服务育人</w:t>
      </w:r>
      <w:r w:rsidRPr="00D85FC1">
        <w:rPr>
          <w:rFonts w:ascii="仿宋_GB2312" w:eastAsia="仿宋_GB2312" w:hAnsi="Times New Roman" w:cs="Times New Roman"/>
          <w:sz w:val="28"/>
          <w:szCs w:val="28"/>
        </w:rPr>
        <w:t>研究</w:t>
      </w:r>
    </w:p>
    <w:p w:rsidR="00987212" w:rsidRDefault="00987212"/>
    <w:sectPr w:rsidR="00987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63790"/>
    <w:multiLevelType w:val="multilevel"/>
    <w:tmpl w:val="71F6379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1C"/>
    <w:rsid w:val="0041581C"/>
    <w:rsid w:val="0098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945B7-1A46-48C7-99E7-09EBC2B9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8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41581C"/>
    <w:pPr>
      <w:ind w:firstLineChars="200" w:firstLine="420"/>
    </w:pPr>
  </w:style>
  <w:style w:type="paragraph" w:styleId="a3">
    <w:name w:val="List Paragraph"/>
    <w:basedOn w:val="a"/>
    <w:uiPriority w:val="99"/>
    <w:rsid w:val="004158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>China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2017-05-22T03:36:00Z</dcterms:created>
  <dcterms:modified xsi:type="dcterms:W3CDTF">2017-05-22T03:36:00Z</dcterms:modified>
</cp:coreProperties>
</file>